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4B38" w:rsidR="00AF4B38" w:rsidP="00AF4B38" w:rsidRDefault="000C2692" w14:paraId="2058B6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PAVILLON JEAN-</w:t>
      </w:r>
      <w:r w:rsidR="001C78F5">
        <w:rPr>
          <w:rFonts w:ascii="Times New Roman" w:hAnsi="Times New Roman"/>
          <w:b/>
          <w:sz w:val="28"/>
          <w:szCs w:val="28"/>
          <w:u w:val="single"/>
          <w:lang w:val="fr-FR"/>
        </w:rPr>
        <w:t>CADIEUX</w:t>
      </w:r>
    </w:p>
    <w:p w:rsidR="00095487" w:rsidRDefault="00095487" w14:paraId="065D9E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D067AF" w:rsidR="00095487" w:rsidP="00D067AF" w:rsidRDefault="000C2692" w14:paraId="50A493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41 </w:t>
      </w:r>
      <w:r w:rsidRPr="00D067AF" w:rsidR="00D067AF">
        <w:rPr>
          <w:rFonts w:ascii="Times New Roman" w:hAnsi="Times New Roman"/>
          <w:b/>
          <w:sz w:val="28"/>
          <w:szCs w:val="28"/>
          <w:lang w:val="fr-FR"/>
        </w:rPr>
        <w:t>Avenue Antonine-Maillet</w:t>
      </w:r>
    </w:p>
    <w:p w:rsidR="00095487" w:rsidRDefault="00095487" w14:paraId="54AC07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66B684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030D91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3A96D0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6D15F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6948FD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3034CE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74F496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662D2CA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lang w:val="fr-FR"/>
        </w:rPr>
        <w:t>AVANT-PROPOS</w:t>
      </w:r>
    </w:p>
    <w:p w:rsidR="00095487" w:rsidRDefault="00095487" w14:paraId="6E175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11215D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80F2F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133D57" w14:paraId="09A431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095487">
        <w:rPr>
          <w:rFonts w:ascii="Times New Roman" w:hAnsi="Times New Roman"/>
          <w:sz w:val="22"/>
          <w:lang w:val="fr-FR"/>
        </w:rPr>
        <w:t xml:space="preserve"> furent préparées par le Service de </w:t>
      </w:r>
      <w:r w:rsidR="007C0DC3">
        <w:rPr>
          <w:rFonts w:ascii="Times New Roman" w:hAnsi="Times New Roman"/>
          <w:sz w:val="22"/>
          <w:lang w:val="fr-FR"/>
        </w:rPr>
        <w:t>santé-</w:t>
      </w:r>
      <w:r w:rsidR="00095487">
        <w:rPr>
          <w:rFonts w:ascii="Times New Roman" w:hAnsi="Times New Roman"/>
          <w:sz w:val="22"/>
          <w:lang w:val="fr-FR"/>
        </w:rPr>
        <w:t>sécurité, ave</w:t>
      </w:r>
      <w:r>
        <w:rPr>
          <w:rFonts w:ascii="Times New Roman" w:hAnsi="Times New Roman"/>
          <w:sz w:val="22"/>
          <w:lang w:val="fr-FR"/>
        </w:rPr>
        <w:t>c la collaboration du Pavillon</w:t>
      </w:r>
      <w:r w:rsidR="001C78F5">
        <w:rPr>
          <w:rFonts w:ascii="Times New Roman" w:hAnsi="Times New Roman"/>
          <w:sz w:val="22"/>
          <w:lang w:val="fr-FR"/>
        </w:rPr>
        <w:t xml:space="preserve"> Jean Cadieux</w:t>
      </w:r>
      <w:r w:rsidR="00095487">
        <w:rPr>
          <w:rFonts w:ascii="Times New Roman" w:hAnsi="Times New Roman"/>
          <w:sz w:val="22"/>
          <w:lang w:val="fr-FR"/>
        </w:rPr>
        <w:t xml:space="preserve"> et du Service d'incendie de la Ville de Moncton.  Le but de ce programme est d'abord d'assurer une PROTECTION DE </w:t>
      </w:r>
      <w:smartTag w:uri="urn:schemas-microsoft-com:office:smarttags" w:element="PersonName">
        <w:smartTagPr>
          <w:attr w:name="ProductID" w:val="LA VIE HUMAINE."/>
        </w:smartTagPr>
        <w:r w:rsidR="00095487">
          <w:rPr>
            <w:rFonts w:ascii="Times New Roman" w:hAnsi="Times New Roman"/>
            <w:sz w:val="22"/>
            <w:lang w:val="fr-FR"/>
          </w:rPr>
          <w:t>LA VIE HUMAINE.</w:t>
        </w:r>
      </w:smartTag>
    </w:p>
    <w:p w:rsidR="00095487" w:rsidRDefault="00095487" w14:paraId="7B164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20E573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w:t>
      </w:r>
      <w:r w:rsidR="00133D57">
        <w:rPr>
          <w:rFonts w:ascii="Times New Roman" w:hAnsi="Times New Roman"/>
          <w:sz w:val="22"/>
          <w:lang w:val="fr-FR"/>
        </w:rPr>
        <w:t xml:space="preserve"> que chaque membre du Pavillon</w:t>
      </w:r>
      <w:r>
        <w:rPr>
          <w:rFonts w:ascii="Times New Roman" w:hAnsi="Times New Roman"/>
          <w:sz w:val="22"/>
          <w:lang w:val="fr-FR"/>
        </w:rPr>
        <w:t xml:space="preserve"> comprendra la nécessité d'appliquer sans délai les procédures prévues dans ce document.  Il incombe surtout aux membres de l'</w:t>
      </w:r>
      <w:r w:rsidR="00133D57">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rsidR="00095487" w:rsidRDefault="00095487" w14:paraId="1D7CE5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5B8285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revient au Service de </w:t>
      </w:r>
      <w:r w:rsidR="007C0DC3">
        <w:rPr>
          <w:rFonts w:ascii="Times New Roman" w:hAnsi="Times New Roman"/>
          <w:sz w:val="22"/>
          <w:lang w:val="fr-FR"/>
        </w:rPr>
        <w:t>santé-</w:t>
      </w:r>
      <w:r>
        <w:rPr>
          <w:rFonts w:ascii="Times New Roman" w:hAnsi="Times New Roman"/>
          <w:sz w:val="22"/>
          <w:lang w:val="fr-FR"/>
        </w:rPr>
        <w:t>sécurité d'évaluer régulièrement l'efficacité de ce programme.  Toute révision</w:t>
      </w:r>
      <w:r w:rsidR="00AF4B38">
        <w:rPr>
          <w:rFonts w:ascii="Times New Roman" w:hAnsi="Times New Roman"/>
          <w:sz w:val="22"/>
          <w:lang w:val="fr-FR"/>
        </w:rPr>
        <w:t xml:space="preserve"> proposée doit</w:t>
      </w:r>
      <w:r w:rsidR="00407554">
        <w:rPr>
          <w:rFonts w:ascii="Times New Roman" w:hAnsi="Times New Roman"/>
          <w:sz w:val="22"/>
          <w:lang w:val="fr-FR"/>
        </w:rPr>
        <w:t xml:space="preserve"> être soumise</w:t>
      </w:r>
      <w:r w:rsidR="007C0DC3">
        <w:rPr>
          <w:rFonts w:ascii="Times New Roman" w:hAnsi="Times New Roman"/>
          <w:sz w:val="22"/>
          <w:lang w:val="fr-FR"/>
        </w:rPr>
        <w:t> à l’agent d’inspection des lieux de travail</w:t>
      </w:r>
      <w:r>
        <w:rPr>
          <w:rFonts w:ascii="Times New Roman" w:hAnsi="Times New Roman"/>
          <w:sz w:val="22"/>
          <w:lang w:val="fr-FR"/>
        </w:rPr>
        <w:t>.</w:t>
      </w:r>
    </w:p>
    <w:p w:rsidR="00095487" w:rsidRDefault="00095487" w14:paraId="39470B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759530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rsidR="00095487" w:rsidRDefault="00095487" w14:paraId="776A98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F5C8B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2C570A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222DC7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5138FB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1223EA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22AE9" w14:paraId="06EC56E4" w14:textId="51DC2A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rsidR="00095487" w:rsidRDefault="00095487" w14:paraId="33CE11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D72404">
        <w:rPr>
          <w:rFonts w:ascii="Times New Roman" w:hAnsi="Times New Roman"/>
          <w:sz w:val="22"/>
          <w:lang w:val="fr-FR"/>
        </w:rPr>
        <w:t>rice</w:t>
      </w:r>
    </w:p>
    <w:p w:rsidR="007C0DC3" w:rsidP="007C0DC3" w:rsidRDefault="00022AE9" w14:paraId="038B603F" w14:textId="5A027F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CA"/>
        </w:rPr>
      </w:pPr>
      <w:r>
        <w:rPr>
          <w:rFonts w:ascii="Times New Roman" w:hAnsi="Times New Roman"/>
          <w:sz w:val="22"/>
          <w:lang w:val="fr-CA"/>
        </w:rPr>
        <w:t>Service de sécurité</w:t>
      </w:r>
    </w:p>
    <w:p w:rsidR="00095487" w:rsidRDefault="00022AE9" w14:paraId="14F80989" w14:textId="30E6B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AF4B38">
        <w:rPr>
          <w:rFonts w:ascii="Times New Roman" w:hAnsi="Times New Roman"/>
          <w:sz w:val="22"/>
          <w:lang w:val="fr-FR"/>
        </w:rPr>
        <w:t>ampus</w:t>
      </w:r>
      <w:r w:rsidR="00095487">
        <w:rPr>
          <w:rFonts w:ascii="Times New Roman" w:hAnsi="Times New Roman"/>
          <w:sz w:val="22"/>
          <w:lang w:val="fr-FR"/>
        </w:rPr>
        <w:t xml:space="preserve"> de Moncton</w:t>
      </w:r>
    </w:p>
    <w:p w:rsidR="00095487" w:rsidRDefault="00095487" w14:paraId="0A928C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33262D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5AA697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40B56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01F253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87FCF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6A5AD7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3A1301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063F4331"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095487" w:rsidRDefault="00095487" w14:paraId="440155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CD2E9E" w14:paraId="0246E4F0" w14:textId="2F2ACFA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Révisé en</w:t>
      </w:r>
      <w:r w:rsidR="00AC1DC8">
        <w:rPr>
          <w:rFonts w:ascii="Times New Roman" w:hAnsi="Times New Roman"/>
          <w:sz w:val="22"/>
          <w:lang w:val="fr-FR"/>
        </w:rPr>
        <w:t xml:space="preserve"> </w:t>
      </w:r>
      <w:r w:rsidR="00022AE9">
        <w:rPr>
          <w:rFonts w:ascii="Times New Roman" w:hAnsi="Times New Roman"/>
          <w:sz w:val="22"/>
          <w:lang w:val="fr-FR"/>
        </w:rPr>
        <w:t xml:space="preserve">décembre </w:t>
      </w:r>
      <w:r w:rsidR="004A4276">
        <w:rPr>
          <w:rFonts w:ascii="Times New Roman" w:hAnsi="Times New Roman"/>
          <w:sz w:val="22"/>
          <w:lang w:val="fr-FR"/>
        </w:rPr>
        <w:t>2023</w:t>
      </w:r>
    </w:p>
    <w:p w:rsidR="00095487" w:rsidRDefault="00095487" w14:paraId="74C977C4" w14:textId="52DC9D5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 xml:space="preserve">par </w:t>
      </w:r>
      <w:r w:rsidR="004A4276">
        <w:rPr>
          <w:rFonts w:ascii="Times New Roman" w:hAnsi="Times New Roman"/>
          <w:sz w:val="22"/>
          <w:lang w:val="fr-FR"/>
        </w:rPr>
        <w:t>Lynn Courteau</w:t>
      </w:r>
    </w:p>
    <w:p w:rsidR="00095487" w:rsidRDefault="00AF4B38" w14:paraId="70049D54" w14:textId="61B38E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095487">
          <w:headerReference w:type="default" r:id="rId10"/>
          <w:endnotePr>
            <w:numFmt w:val="decimal"/>
          </w:endnotePr>
          <w:pgSz w:w="12240" w:h="20160" w:orient="portrait"/>
          <w:pgMar w:top="720" w:right="1440" w:bottom="1440" w:left="1440" w:header="720" w:footer="1440" w:gutter="0"/>
          <w:pgNumType w:fmt="lowerRoman"/>
          <w:cols w:space="720"/>
          <w:noEndnote/>
        </w:sectPr>
      </w:pPr>
      <w:r>
        <w:rPr>
          <w:rFonts w:ascii="Times New Roman" w:hAnsi="Times New Roman"/>
          <w:sz w:val="22"/>
          <w:lang w:val="fr-FR"/>
        </w:rPr>
        <w:tab/>
      </w:r>
      <w:r w:rsidR="007C0DC3">
        <w:rPr>
          <w:rFonts w:ascii="Times New Roman" w:hAnsi="Times New Roman"/>
          <w:sz w:val="22"/>
          <w:lang w:val="fr-FR"/>
        </w:rPr>
        <w:t>Agent</w:t>
      </w:r>
      <w:r w:rsidR="004A4276">
        <w:rPr>
          <w:rFonts w:ascii="Times New Roman" w:hAnsi="Times New Roman"/>
          <w:sz w:val="22"/>
          <w:lang w:val="fr-FR"/>
        </w:rPr>
        <w:t>e de sécurité biologique</w:t>
      </w:r>
    </w:p>
    <w:p w:rsidR="00095487" w:rsidRDefault="00095487" w14:paraId="7C148B7C"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u w:val="single"/>
          <w:lang w:val="fr-FR"/>
        </w:rPr>
        <w:t>TABLE DES MATIÈRES</w:t>
      </w:r>
    </w:p>
    <w:p w:rsidR="00095487" w:rsidRDefault="00095487" w14:paraId="3B380A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6FF7FD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17D0CD36"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133D57">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095487" w:rsidRDefault="00095487" w14:paraId="405D5062"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56E1892E"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lang w:val="fr-FR"/>
        </w:rPr>
        <w:t>Composition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095487" w:rsidRDefault="00095487" w14:paraId="255891C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51DDB15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095487" w:rsidRDefault="00095487" w14:paraId="40E886C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33887BE1" w14:textId="77777777">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lang w:val="fr-FR"/>
        </w:rPr>
        <w:t xml:space="preserve">Personne </w:t>
      </w:r>
      <w:r w:rsidR="00B0217F">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095487" w:rsidRDefault="00095487" w14:paraId="160547E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63A4F2C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lang w:val="fr-FR"/>
        </w:rPr>
        <w:t>Les 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095487" w:rsidRDefault="00095487" w14:paraId="4A020E5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095487" w:rsidRDefault="00095487" w14:paraId="4BEDD25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1.3.1</w:t>
      </w:r>
      <w:r>
        <w:rPr>
          <w:rFonts w:ascii="Times New Roman" w:hAnsi="Times New Roman"/>
          <w:sz w:val="22"/>
          <w:lang w:val="fr-FR"/>
        </w:rPr>
        <w:tab/>
      </w:r>
      <w:r>
        <w:rPr>
          <w:rFonts w:ascii="Times New Roman" w:hAnsi="Times New Roman"/>
          <w:sz w:val="22"/>
          <w:lang w:val="fr-FR"/>
        </w:rPr>
        <w:t>Plan du secteur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095487" w:rsidRDefault="00095487" w14:paraId="7DAC05A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4B630AD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lang w:val="fr-FR"/>
        </w:rPr>
        <w:t>L'agent ou l'</w:t>
      </w:r>
      <w:r w:rsidR="00C478B9">
        <w:rPr>
          <w:rFonts w:ascii="Times New Roman" w:hAnsi="Times New Roman"/>
          <w:sz w:val="22"/>
          <w:lang w:val="fr-FR"/>
        </w:rPr>
        <w:t>agente du Service de sécurité</w:t>
      </w:r>
      <w:r w:rsidR="00C478B9">
        <w:rPr>
          <w:rFonts w:ascii="Times New Roman" w:hAnsi="Times New Roman"/>
          <w:sz w:val="22"/>
          <w:lang w:val="fr-FR"/>
        </w:rPr>
        <w:tab/>
      </w:r>
      <w:r w:rsidR="00C478B9">
        <w:rPr>
          <w:rFonts w:ascii="Times New Roman" w:hAnsi="Times New Roman"/>
          <w:sz w:val="22"/>
          <w:lang w:val="fr-FR"/>
        </w:rPr>
        <w:tab/>
      </w:r>
      <w:r w:rsidR="00C478B9">
        <w:rPr>
          <w:rFonts w:ascii="Times New Roman" w:hAnsi="Times New Roman"/>
          <w:sz w:val="22"/>
          <w:lang w:val="fr-FR"/>
        </w:rPr>
        <w:t>2</w:t>
      </w:r>
    </w:p>
    <w:p w:rsidR="00095487" w:rsidRDefault="00095487" w14:paraId="31A425D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014C580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68D939B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r>
      <w:r>
        <w:rPr>
          <w:rFonts w:ascii="Times New Roman" w:hAnsi="Times New Roman"/>
          <w:b/>
          <w:sz w:val="22"/>
          <w:lang w:val="fr-FR"/>
        </w:rPr>
        <w:t>ÉVACUATION</w:t>
      </w:r>
      <w:r>
        <w:rPr>
          <w:rFonts w:ascii="Times New Roman" w:hAnsi="Times New Roman"/>
          <w:sz w:val="22"/>
          <w:lang w:val="fr-FR"/>
        </w:rPr>
        <w:tab/>
      </w:r>
      <w:r>
        <w:rPr>
          <w:rFonts w:ascii="Times New Roman" w:hAnsi="Times New Roman"/>
          <w:sz w:val="22"/>
          <w:lang w:val="fr-FR"/>
        </w:rPr>
        <w:tab/>
      </w:r>
      <w:r w:rsidR="00C478B9">
        <w:rPr>
          <w:rFonts w:ascii="Times New Roman" w:hAnsi="Times New Roman"/>
          <w:sz w:val="22"/>
          <w:lang w:val="fr-FR"/>
        </w:rPr>
        <w:t>2</w:t>
      </w:r>
    </w:p>
    <w:p w:rsidR="00095487" w:rsidRDefault="00095487" w14:paraId="7087038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069F619C"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bookmarkStart w:name="_Hlk520704699" w:id="0"/>
      <w:bookmarkStart w:name="_Hlk520706106" w:id="1"/>
      <w:r>
        <w:rPr>
          <w:rFonts w:ascii="Times New Roman" w:hAnsi="Times New Roman"/>
          <w:sz w:val="22"/>
          <w:lang w:val="fr-FR"/>
        </w:rPr>
        <w:t>Généralité</w:t>
      </w:r>
      <w:bookmarkEnd w:id="0"/>
      <w:r>
        <w:rPr>
          <w:rFonts w:ascii="Times New Roman" w:hAnsi="Times New Roman"/>
          <w:sz w:val="22"/>
          <w:lang w:val="fr-FR"/>
        </w:rPr>
        <w:tab/>
      </w:r>
      <w:r>
        <w:rPr>
          <w:rFonts w:ascii="Times New Roman" w:hAnsi="Times New Roman"/>
          <w:sz w:val="22"/>
          <w:lang w:val="fr-FR"/>
        </w:rPr>
        <w:tab/>
      </w:r>
      <w:bookmarkEnd w:id="1"/>
      <w:r w:rsidR="00C478B9">
        <w:rPr>
          <w:rFonts w:ascii="Times New Roman" w:hAnsi="Times New Roman"/>
          <w:sz w:val="22"/>
          <w:lang w:val="fr-FR"/>
        </w:rPr>
        <w:t>2</w:t>
      </w:r>
    </w:p>
    <w:p w:rsidR="00095487" w:rsidRDefault="00095487" w14:paraId="2B70520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0F086EEE" w14:textId="77777777">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Pr>
          <w:rFonts w:ascii="Times New Roman" w:hAnsi="Times New Roman"/>
          <w:sz w:val="22"/>
          <w:lang w:val="fr-FR"/>
        </w:rPr>
        <w:t xml:space="preserve">Professeurs, professeures, techniciens, techniciennes, assistants et </w:t>
      </w:r>
    </w:p>
    <w:p w:rsidR="00095487" w:rsidRDefault="00095487" w14:paraId="51944866" w14:textId="77777777">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095487" w:rsidRDefault="00095487" w14:paraId="40AA43C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5EF6F126"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lang w:val="fr-FR"/>
        </w:rPr>
        <w:t>Per</w:t>
      </w:r>
      <w:r w:rsidR="00C478B9">
        <w:rPr>
          <w:rFonts w:ascii="Times New Roman" w:hAnsi="Times New Roman"/>
          <w:sz w:val="22"/>
          <w:lang w:val="fr-FR"/>
        </w:rPr>
        <w:t>sonnes préposées au sauvetage</w:t>
      </w:r>
      <w:r w:rsidR="00C478B9">
        <w:rPr>
          <w:rFonts w:ascii="Times New Roman" w:hAnsi="Times New Roman"/>
          <w:sz w:val="22"/>
          <w:lang w:val="fr-FR"/>
        </w:rPr>
        <w:tab/>
      </w:r>
      <w:r w:rsidR="00C478B9">
        <w:rPr>
          <w:rFonts w:ascii="Times New Roman" w:hAnsi="Times New Roman"/>
          <w:sz w:val="22"/>
          <w:lang w:val="fr-FR"/>
        </w:rPr>
        <w:tab/>
      </w:r>
      <w:r w:rsidR="00C478B9">
        <w:rPr>
          <w:rFonts w:ascii="Times New Roman" w:hAnsi="Times New Roman"/>
          <w:sz w:val="22"/>
          <w:lang w:val="fr-FR"/>
        </w:rPr>
        <w:t>3</w:t>
      </w:r>
    </w:p>
    <w:p w:rsidR="00095487" w:rsidRDefault="00095487" w14:paraId="428E201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6170D6CF"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lang w:val="fr-FR"/>
        </w:rPr>
        <w:t>La person</w:t>
      </w:r>
      <w:r w:rsidR="00DF1AD7">
        <w:rPr>
          <w:rFonts w:ascii="Times New Roman" w:hAnsi="Times New Roman"/>
          <w:sz w:val="22"/>
          <w:lang w:val="fr-FR"/>
        </w:rPr>
        <w:t>ne coordonnatrice de sécurité</w:t>
      </w:r>
      <w:r w:rsidR="00DF1AD7">
        <w:rPr>
          <w:rFonts w:ascii="Times New Roman" w:hAnsi="Times New Roman"/>
          <w:sz w:val="22"/>
          <w:lang w:val="fr-FR"/>
        </w:rPr>
        <w:tab/>
      </w:r>
      <w:r w:rsidR="00DF1AD7">
        <w:rPr>
          <w:rFonts w:ascii="Times New Roman" w:hAnsi="Times New Roman"/>
          <w:sz w:val="22"/>
          <w:lang w:val="fr-FR"/>
        </w:rPr>
        <w:tab/>
      </w:r>
      <w:r w:rsidR="00DF1AD7">
        <w:rPr>
          <w:rFonts w:ascii="Times New Roman" w:hAnsi="Times New Roman"/>
          <w:sz w:val="22"/>
          <w:lang w:val="fr-FR"/>
        </w:rPr>
        <w:t>4</w:t>
      </w:r>
    </w:p>
    <w:p w:rsidR="00095487" w:rsidRDefault="00095487" w14:paraId="40EDAA9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78B6A2E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lang w:val="fr-FR"/>
        </w:rPr>
        <w:t>L'agent ou l'</w:t>
      </w:r>
      <w:r w:rsidR="00C478B9">
        <w:rPr>
          <w:rFonts w:ascii="Times New Roman" w:hAnsi="Times New Roman"/>
          <w:sz w:val="22"/>
          <w:lang w:val="fr-FR"/>
        </w:rPr>
        <w:t>agente du Service de sécurité</w:t>
      </w:r>
      <w:r w:rsidR="00C478B9">
        <w:rPr>
          <w:rFonts w:ascii="Times New Roman" w:hAnsi="Times New Roman"/>
          <w:sz w:val="22"/>
          <w:lang w:val="fr-FR"/>
        </w:rPr>
        <w:tab/>
      </w:r>
      <w:r w:rsidR="00C478B9">
        <w:rPr>
          <w:rFonts w:ascii="Times New Roman" w:hAnsi="Times New Roman"/>
          <w:sz w:val="22"/>
          <w:lang w:val="fr-FR"/>
        </w:rPr>
        <w:tab/>
      </w:r>
      <w:r w:rsidR="00C478B9">
        <w:rPr>
          <w:rFonts w:ascii="Times New Roman" w:hAnsi="Times New Roman"/>
          <w:sz w:val="22"/>
          <w:lang w:val="fr-FR"/>
        </w:rPr>
        <w:t>4</w:t>
      </w:r>
    </w:p>
    <w:p w:rsidR="00095487" w:rsidRDefault="00095487" w14:paraId="119419F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79B3D1A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027E8F65"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r>
      <w:r>
        <w:rPr>
          <w:rFonts w:ascii="Times New Roman" w:hAnsi="Times New Roman"/>
          <w:b/>
          <w:sz w:val="22"/>
          <w:lang w:val="fr-FR"/>
        </w:rPr>
        <w:t>MESURES DE SÉCURITÉ À SUIVRE EN CAS D'INCENDIE</w:t>
      </w:r>
      <w:r w:rsidR="00C478B9">
        <w:rPr>
          <w:rFonts w:ascii="Times New Roman" w:hAnsi="Times New Roman"/>
          <w:sz w:val="22"/>
          <w:lang w:val="fr-FR"/>
        </w:rPr>
        <w:tab/>
      </w:r>
      <w:r w:rsidR="00C478B9">
        <w:rPr>
          <w:rFonts w:ascii="Times New Roman" w:hAnsi="Times New Roman"/>
          <w:sz w:val="22"/>
          <w:lang w:val="fr-FR"/>
        </w:rPr>
        <w:tab/>
      </w:r>
      <w:r w:rsidR="00C478B9">
        <w:rPr>
          <w:rFonts w:ascii="Times New Roman" w:hAnsi="Times New Roman"/>
          <w:sz w:val="22"/>
          <w:lang w:val="fr-FR"/>
        </w:rPr>
        <w:t>4</w:t>
      </w:r>
    </w:p>
    <w:p w:rsidR="00095487" w:rsidRDefault="00095487" w14:paraId="4C4FD142"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C478B9" w14:paraId="2D1BBA54"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r>
        <w:rPr>
          <w:rFonts w:ascii="Times New Roman" w:hAnsi="Times New Roman"/>
          <w:sz w:val="22"/>
          <w:lang w:val="fr-FR"/>
        </w:rPr>
        <w:t>La découverte d'un feu</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095487" w:rsidRDefault="00095487" w14:paraId="1BC801D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62FB0FA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lang w:val="fr-FR"/>
        </w:rPr>
        <w:t>Alarme (à tous</w:t>
      </w:r>
      <w:r w:rsidR="00C478B9">
        <w:rPr>
          <w:rFonts w:ascii="Times New Roman" w:hAnsi="Times New Roman"/>
          <w:sz w:val="22"/>
          <w:lang w:val="fr-FR"/>
        </w:rPr>
        <w:t xml:space="preserve"> les occupants et occupantes)</w:t>
      </w:r>
      <w:r w:rsidR="00C478B9">
        <w:rPr>
          <w:rFonts w:ascii="Times New Roman" w:hAnsi="Times New Roman"/>
          <w:sz w:val="22"/>
          <w:lang w:val="fr-FR"/>
        </w:rPr>
        <w:tab/>
      </w:r>
      <w:r w:rsidR="00C478B9">
        <w:rPr>
          <w:rFonts w:ascii="Times New Roman" w:hAnsi="Times New Roman"/>
          <w:sz w:val="22"/>
          <w:lang w:val="fr-FR"/>
        </w:rPr>
        <w:tab/>
      </w:r>
      <w:r w:rsidR="00C478B9">
        <w:rPr>
          <w:rFonts w:ascii="Times New Roman" w:hAnsi="Times New Roman"/>
          <w:sz w:val="22"/>
          <w:lang w:val="fr-FR"/>
        </w:rPr>
        <w:t>4</w:t>
      </w:r>
    </w:p>
    <w:p w:rsidR="00095487" w:rsidRDefault="00095487" w14:paraId="5493B01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40D72DF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095487" w:rsidRDefault="00095487" w14:paraId="1A0AF46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314F22E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43FAF20D" w14:textId="259539E8">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r>
      <w:r>
        <w:rPr>
          <w:rFonts w:ascii="Times New Roman" w:hAnsi="Times New Roman"/>
          <w:b/>
          <w:sz w:val="22"/>
          <w:lang w:val="fr-FR"/>
        </w:rPr>
        <w:t xml:space="preserve">PROCÉDURES EN CAS </w:t>
      </w:r>
      <w:r w:rsidR="004A4276">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095487" w:rsidRDefault="00095487" w14:paraId="0D24B96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54E9BF12" w14:textId="335DB6A3">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r>
      <w:r>
        <w:rPr>
          <w:rFonts w:ascii="Times New Roman" w:hAnsi="Times New Roman"/>
          <w:sz w:val="22"/>
          <w:lang w:val="fr-FR"/>
        </w:rPr>
        <w:t xml:space="preserve">Réception d'un appel téléphonique à propos d'une </w:t>
      </w:r>
      <w:r w:rsidR="004A4276">
        <w:rPr>
          <w:rFonts w:ascii="Times New Roman" w:hAnsi="Times New Roman"/>
          <w:sz w:val="22"/>
          <w:lang w:val="fr-FR"/>
        </w:rPr>
        <w:t>menace</w:t>
      </w:r>
      <w:r>
        <w:rPr>
          <w:rFonts w:ascii="Times New Roman" w:hAnsi="Times New Roman"/>
          <w:sz w:val="22"/>
          <w:lang w:val="fr-FR"/>
        </w:rPr>
        <w:t xml:space="preserve"> à la bombe</w:t>
      </w:r>
      <w:r w:rsidR="004A4276">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095487" w:rsidRDefault="00095487" w14:paraId="2653EBC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7C89341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r>
      <w:r w:rsidR="00C478B9">
        <w:rPr>
          <w:rFonts w:ascii="Times New Roman" w:hAnsi="Times New Roman"/>
          <w:sz w:val="22"/>
          <w:lang w:val="fr-FR"/>
        </w:rPr>
        <w:t>Évacuation</w:t>
      </w:r>
      <w:r w:rsidR="00C478B9">
        <w:rPr>
          <w:rFonts w:ascii="Times New Roman" w:hAnsi="Times New Roman"/>
          <w:sz w:val="22"/>
          <w:lang w:val="fr-FR"/>
        </w:rPr>
        <w:tab/>
      </w:r>
      <w:r w:rsidR="00C478B9">
        <w:rPr>
          <w:rFonts w:ascii="Times New Roman" w:hAnsi="Times New Roman"/>
          <w:sz w:val="22"/>
          <w:lang w:val="fr-FR"/>
        </w:rPr>
        <w:tab/>
      </w:r>
      <w:r w:rsidR="00C478B9">
        <w:rPr>
          <w:rFonts w:ascii="Times New Roman" w:hAnsi="Times New Roman"/>
          <w:sz w:val="22"/>
          <w:lang w:val="fr-FR"/>
        </w:rPr>
        <w:t>5</w:t>
      </w:r>
    </w:p>
    <w:p w:rsidR="00095487" w:rsidRDefault="00095487" w14:paraId="35518182"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12E22A6D" w14:textId="78FF5D1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4A4276">
        <w:rPr>
          <w:rFonts w:ascii="Times New Roman" w:hAnsi="Times New Roman"/>
          <w:sz w:val="22"/>
          <w:lang w:val="fr-FR"/>
        </w:rPr>
        <w:t>3</w:t>
      </w:r>
      <w:r>
        <w:rPr>
          <w:rFonts w:ascii="Times New Roman" w:hAnsi="Times New Roman"/>
          <w:sz w:val="22"/>
          <w:lang w:val="fr-FR"/>
        </w:rPr>
        <w:tab/>
      </w:r>
      <w:r>
        <w:rPr>
          <w:rFonts w:ascii="Times New Roman" w:hAnsi="Times New Roman"/>
          <w:sz w:val="22"/>
          <w:lang w:val="fr-FR"/>
        </w:rPr>
        <w:t>Découverte d'</w:t>
      </w:r>
      <w:r w:rsidR="0056038D">
        <w:rPr>
          <w:rFonts w:ascii="Times New Roman" w:hAnsi="Times New Roman"/>
          <w:sz w:val="22"/>
          <w:lang w:val="fr-FR"/>
        </w:rPr>
        <w:t>un objet d'apparence suspecte</w:t>
      </w:r>
      <w:r w:rsidR="0056038D">
        <w:rPr>
          <w:rFonts w:ascii="Times New Roman" w:hAnsi="Times New Roman"/>
          <w:sz w:val="22"/>
          <w:lang w:val="fr-FR"/>
        </w:rPr>
        <w:tab/>
      </w:r>
      <w:r w:rsidR="0056038D">
        <w:rPr>
          <w:rFonts w:ascii="Times New Roman" w:hAnsi="Times New Roman"/>
          <w:sz w:val="22"/>
          <w:lang w:val="fr-FR"/>
        </w:rPr>
        <w:tab/>
      </w:r>
      <w:r w:rsidR="004A4276">
        <w:rPr>
          <w:rFonts w:ascii="Times New Roman" w:hAnsi="Times New Roman"/>
          <w:sz w:val="22"/>
          <w:lang w:val="fr-FR"/>
        </w:rPr>
        <w:t>5</w:t>
      </w:r>
    </w:p>
    <w:p w:rsidR="00095487" w:rsidRDefault="00095487" w14:paraId="0982550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6805385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2B50894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r>
      <w:r>
        <w:rPr>
          <w:rFonts w:ascii="Times New Roman" w:hAnsi="Times New Roman"/>
          <w:b/>
          <w:sz w:val="22"/>
          <w:lang w:val="fr-FR"/>
        </w:rPr>
        <w:t>PROCÉDURES EN CAS D'EXPLOSION</w:t>
      </w:r>
      <w:r w:rsidR="0056038D">
        <w:rPr>
          <w:rFonts w:ascii="Times New Roman" w:hAnsi="Times New Roman"/>
          <w:sz w:val="22"/>
          <w:lang w:val="fr-FR"/>
        </w:rPr>
        <w:tab/>
      </w:r>
      <w:r w:rsidR="0056038D">
        <w:rPr>
          <w:rFonts w:ascii="Times New Roman" w:hAnsi="Times New Roman"/>
          <w:sz w:val="22"/>
          <w:lang w:val="fr-FR"/>
        </w:rPr>
        <w:tab/>
      </w:r>
      <w:r w:rsidR="0056038D">
        <w:rPr>
          <w:rFonts w:ascii="Times New Roman" w:hAnsi="Times New Roman"/>
          <w:sz w:val="22"/>
          <w:lang w:val="fr-FR"/>
        </w:rPr>
        <w:t>6</w:t>
      </w:r>
    </w:p>
    <w:p w:rsidR="00095487" w:rsidRDefault="00095487" w14:paraId="4BAE35F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7558224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51282C2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r>
      <w:bookmarkStart w:name="_Hlk520192241" w:id="2"/>
      <w:r>
        <w:rPr>
          <w:rFonts w:ascii="Times New Roman" w:hAnsi="Times New Roman"/>
          <w:b/>
          <w:sz w:val="22"/>
          <w:lang w:val="fr-FR"/>
        </w:rPr>
        <w:t xml:space="preserve">PROCÉDURES EN CAS </w:t>
      </w:r>
      <w:bookmarkEnd w:id="2"/>
      <w:r>
        <w:rPr>
          <w:rFonts w:ascii="Times New Roman" w:hAnsi="Times New Roman"/>
          <w:b/>
          <w:sz w:val="22"/>
          <w:lang w:val="fr-FR"/>
        </w:rPr>
        <w:t xml:space="preserve">D'ACCIDENT IMPLIQUANT DES PRODUITS </w:t>
      </w:r>
    </w:p>
    <w:p w:rsidR="00E65E41" w:rsidP="00E65E41" w:rsidRDefault="00095487" w14:paraId="0D32A1B9"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sidR="0056038D">
        <w:rPr>
          <w:rFonts w:ascii="Times New Roman" w:hAnsi="Times New Roman"/>
          <w:sz w:val="22"/>
          <w:lang w:val="fr-FR"/>
        </w:rPr>
        <w:tab/>
      </w:r>
      <w:r w:rsidR="0056038D">
        <w:rPr>
          <w:rFonts w:ascii="Times New Roman" w:hAnsi="Times New Roman"/>
          <w:sz w:val="22"/>
          <w:lang w:val="fr-FR"/>
        </w:rPr>
        <w:tab/>
      </w:r>
      <w:r w:rsidR="0056038D">
        <w:rPr>
          <w:rFonts w:ascii="Times New Roman" w:hAnsi="Times New Roman"/>
          <w:sz w:val="22"/>
          <w:lang w:val="fr-FR"/>
        </w:rPr>
        <w:t>6</w:t>
      </w:r>
    </w:p>
    <w:p w:rsidR="007B5C80" w:rsidP="00E65E41" w:rsidRDefault="007B5C80" w14:paraId="6A72E99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00E65E41" w:rsidP="00E65E41" w:rsidRDefault="00E65E41" w14:paraId="5578D06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b/>
          <w:sz w:val="22"/>
          <w:lang w:val="fr-FR"/>
        </w:rPr>
      </w:pPr>
    </w:p>
    <w:p w:rsidRPr="00371BF2" w:rsidR="00E65E41" w:rsidP="00E65E41" w:rsidRDefault="00E65E41" w14:paraId="16DED063" w14:textId="60A69D84">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193454" w:id="3"/>
      <w:r w:rsidRPr="00371BF2">
        <w:rPr>
          <w:rFonts w:ascii="Times New Roman" w:hAnsi="Times New Roman"/>
          <w:b/>
          <w:sz w:val="22"/>
          <w:lang w:val="fr-FR"/>
        </w:rPr>
        <w:t>7.</w:t>
      </w:r>
      <w:r w:rsidRPr="00371BF2">
        <w:rPr>
          <w:rFonts w:ascii="Times New Roman" w:hAnsi="Times New Roman"/>
          <w:b/>
          <w:sz w:val="22"/>
          <w:lang w:val="fr-FR"/>
        </w:rPr>
        <w:tab/>
      </w:r>
      <w:r w:rsidRPr="00371BF2">
        <w:rPr>
          <w:rFonts w:ascii="Times New Roman" w:hAnsi="Times New Roman"/>
          <w:b/>
          <w:sz w:val="22"/>
          <w:lang w:val="fr-FR"/>
        </w:rPr>
        <w:t>PROCÉDURES DANS UNE SITUATION D</w:t>
      </w:r>
      <w:r w:rsidR="004A4276">
        <w:rPr>
          <w:rFonts w:ascii="Times New Roman" w:hAnsi="Times New Roman"/>
          <w:b/>
          <w:sz w:val="22"/>
          <w:lang w:val="fr-FR"/>
        </w:rPr>
        <w:t>’INDIVIDU ARMÉ</w:t>
      </w:r>
      <w:r w:rsidRPr="00C0407D" w:rsidR="007B5C80">
        <w:rPr>
          <w:rFonts w:ascii="Times New Roman" w:hAnsi="Times New Roman"/>
          <w:sz w:val="22"/>
          <w:lang w:val="fr-FR"/>
        </w:rPr>
        <w:tab/>
      </w:r>
      <w:r w:rsidRPr="00371BF2" w:rsidR="007B5C80">
        <w:rPr>
          <w:rFonts w:ascii="Times New Roman" w:hAnsi="Times New Roman"/>
          <w:b/>
          <w:sz w:val="22"/>
          <w:lang w:val="fr-FR"/>
        </w:rPr>
        <w:tab/>
      </w:r>
      <w:r w:rsidRPr="00371BF2" w:rsidR="007B5C80">
        <w:rPr>
          <w:rFonts w:ascii="Times New Roman" w:hAnsi="Times New Roman"/>
          <w:sz w:val="22"/>
          <w:lang w:val="fr-FR"/>
        </w:rPr>
        <w:t>7</w:t>
      </w:r>
    </w:p>
    <w:bookmarkEnd w:id="3"/>
    <w:p w:rsidR="00D16323" w:rsidP="007B5C80" w:rsidRDefault="00D16323" w14:paraId="7CED33D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00D16323" w:rsidP="007B5C80" w:rsidRDefault="00D16323" w14:paraId="32E9A833"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Pr>
          <w:rFonts w:ascii="Times New Roman" w:hAnsi="Times New Roman"/>
          <w:sz w:val="22"/>
          <w:szCs w:val="22"/>
          <w:lang w:val="fr-CA"/>
        </w:rPr>
        <w:tab/>
      </w:r>
      <w:r w:rsidR="00A22D4C">
        <w:rPr>
          <w:rFonts w:ascii="Times New Roman" w:hAnsi="Times New Roman"/>
          <w:sz w:val="22"/>
          <w:szCs w:val="22"/>
          <w:lang w:val="fr-CA"/>
        </w:rPr>
        <w:t>7.1</w:t>
      </w:r>
      <w:r w:rsidR="00A22D4C">
        <w:rPr>
          <w:rFonts w:ascii="Times New Roman" w:hAnsi="Times New Roman"/>
          <w:sz w:val="22"/>
          <w:szCs w:val="22"/>
          <w:lang w:val="fr-CA"/>
        </w:rPr>
        <w:tab/>
      </w:r>
      <w:r>
        <w:rPr>
          <w:rFonts w:ascii="Times New Roman" w:hAnsi="Times New Roman"/>
          <w:sz w:val="22"/>
          <w:szCs w:val="22"/>
          <w:lang w:val="fr-CA"/>
        </w:rPr>
        <w:t>Généralité……....</w:t>
      </w:r>
      <w:r>
        <w:rPr>
          <w:rFonts w:ascii="Times New Roman" w:hAnsi="Times New Roman"/>
          <w:sz w:val="22"/>
          <w:szCs w:val="22"/>
          <w:lang w:val="fr-CA"/>
        </w:rPr>
        <w:tab/>
      </w:r>
      <w:r>
        <w:rPr>
          <w:rFonts w:ascii="Times New Roman" w:hAnsi="Times New Roman"/>
          <w:sz w:val="22"/>
          <w:szCs w:val="22"/>
          <w:lang w:val="fr-CA"/>
        </w:rPr>
        <w:tab/>
      </w:r>
      <w:r>
        <w:rPr>
          <w:rFonts w:ascii="Times New Roman" w:hAnsi="Times New Roman"/>
          <w:sz w:val="22"/>
          <w:szCs w:val="22"/>
          <w:lang w:val="fr-CA"/>
        </w:rPr>
        <w:t>7</w:t>
      </w:r>
    </w:p>
    <w:p w:rsidR="00D16323" w:rsidP="007B5C80" w:rsidRDefault="00D16323" w14:paraId="48E68D42"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7B5C80" w:rsidR="007B5C80" w:rsidP="004A4276" w:rsidRDefault="00BC4F3B" w14:paraId="328E1E17" w14:textId="1A97F085">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Pr>
          <w:rFonts w:ascii="Times New Roman" w:hAnsi="Times New Roman"/>
          <w:sz w:val="22"/>
          <w:szCs w:val="22"/>
          <w:lang w:val="fr-CA"/>
        </w:rPr>
        <w:tab/>
      </w:r>
      <w:r w:rsidR="00A22D4C">
        <w:rPr>
          <w:rFonts w:ascii="Times New Roman" w:hAnsi="Times New Roman"/>
          <w:sz w:val="22"/>
          <w:szCs w:val="22"/>
          <w:lang w:val="fr-CA"/>
        </w:rPr>
        <w:t>7.2</w:t>
      </w:r>
      <w:r w:rsidR="00A22D4C">
        <w:rPr>
          <w:rFonts w:ascii="Times New Roman" w:hAnsi="Times New Roman"/>
          <w:sz w:val="22"/>
          <w:szCs w:val="22"/>
          <w:lang w:val="fr-CA"/>
        </w:rPr>
        <w:tab/>
      </w:r>
      <w:r w:rsidR="004A4276">
        <w:rPr>
          <w:rFonts w:ascii="Times New Roman" w:hAnsi="Times New Roman"/>
          <w:sz w:val="22"/>
          <w:szCs w:val="22"/>
          <w:lang w:val="fr-CA"/>
        </w:rPr>
        <w:t xml:space="preserve">Agir selon la situation </w:t>
      </w:r>
      <w:r w:rsidR="004A4276">
        <w:rPr>
          <w:rFonts w:ascii="Times New Roman" w:hAnsi="Times New Roman"/>
          <w:sz w:val="22"/>
          <w:szCs w:val="22"/>
          <w:lang w:val="fr-CA"/>
        </w:rPr>
        <w:tab/>
      </w:r>
      <w:r w:rsidR="00B1720B">
        <w:rPr>
          <w:rFonts w:ascii="Times New Roman" w:hAnsi="Times New Roman"/>
          <w:sz w:val="22"/>
          <w:szCs w:val="22"/>
          <w:lang w:val="fr-CA"/>
        </w:rPr>
        <w:tab/>
      </w:r>
      <w:r w:rsidR="00B1720B">
        <w:rPr>
          <w:rFonts w:ascii="Times New Roman" w:hAnsi="Times New Roman"/>
          <w:sz w:val="22"/>
          <w:szCs w:val="22"/>
          <w:lang w:val="fr-CA"/>
        </w:rPr>
        <w:t>8</w:t>
      </w:r>
    </w:p>
    <w:p w:rsidR="00095487" w:rsidRDefault="00095487" w14:paraId="1125396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095487" w14:paraId="5C176D6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E65E41" w14:paraId="09CD95A4"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880416" w:id="4"/>
      <w:bookmarkStart w:name="_Hlk520880536" w:id="5"/>
      <w:r w:rsidRPr="00371BF2">
        <w:rPr>
          <w:rFonts w:ascii="Times New Roman" w:hAnsi="Times New Roman"/>
          <w:b/>
          <w:sz w:val="22"/>
          <w:lang w:val="fr-FR"/>
        </w:rPr>
        <w:t>8</w:t>
      </w:r>
      <w:r w:rsidRPr="00371BF2" w:rsidR="00095487">
        <w:rPr>
          <w:rFonts w:ascii="Times New Roman" w:hAnsi="Times New Roman"/>
          <w:b/>
          <w:sz w:val="22"/>
          <w:lang w:val="fr-FR"/>
        </w:rPr>
        <w:t>.</w:t>
      </w:r>
      <w:r w:rsidRPr="00371BF2" w:rsidR="00095487">
        <w:rPr>
          <w:rFonts w:ascii="Times New Roman" w:hAnsi="Times New Roman"/>
          <w:b/>
          <w:sz w:val="22"/>
          <w:lang w:val="fr-FR"/>
        </w:rPr>
        <w:tab/>
      </w:r>
      <w:r w:rsidR="00095487">
        <w:rPr>
          <w:rFonts w:ascii="Times New Roman" w:hAnsi="Times New Roman"/>
          <w:b/>
          <w:sz w:val="22"/>
          <w:lang w:val="fr-FR"/>
        </w:rPr>
        <w:t>LE SYSTÈME D'AVERTISSEUR D'INCENDIE</w:t>
      </w:r>
      <w:r w:rsidR="007B5C80">
        <w:rPr>
          <w:rFonts w:ascii="Times New Roman" w:hAnsi="Times New Roman"/>
          <w:sz w:val="22"/>
          <w:lang w:val="fr-FR"/>
        </w:rPr>
        <w:tab/>
      </w:r>
      <w:r w:rsidR="007B5C80">
        <w:rPr>
          <w:rFonts w:ascii="Times New Roman" w:hAnsi="Times New Roman"/>
          <w:sz w:val="22"/>
          <w:lang w:val="fr-FR"/>
        </w:rPr>
        <w:tab/>
      </w:r>
      <w:r w:rsidR="007B5C80">
        <w:rPr>
          <w:rFonts w:ascii="Times New Roman" w:hAnsi="Times New Roman"/>
          <w:sz w:val="22"/>
          <w:lang w:val="fr-FR"/>
        </w:rPr>
        <w:t>8</w:t>
      </w:r>
    </w:p>
    <w:p w:rsidR="00095487" w:rsidRDefault="00095487" w14:paraId="2EF25A0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095487" w:rsidRDefault="00E65E41" w14:paraId="22752AF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name="_Hlk520880481" w:id="6"/>
      <w:r>
        <w:rPr>
          <w:rFonts w:ascii="Times New Roman" w:hAnsi="Times New Roman"/>
          <w:sz w:val="22"/>
          <w:lang w:val="fr-FR"/>
        </w:rPr>
        <w:t>8</w:t>
      </w:r>
      <w:r w:rsidR="007B5C80">
        <w:rPr>
          <w:rFonts w:ascii="Times New Roman" w:hAnsi="Times New Roman"/>
          <w:sz w:val="22"/>
          <w:lang w:val="fr-FR"/>
        </w:rPr>
        <w:t>.1</w:t>
      </w:r>
      <w:r w:rsidR="007B5C80">
        <w:rPr>
          <w:rFonts w:ascii="Times New Roman" w:hAnsi="Times New Roman"/>
          <w:sz w:val="22"/>
          <w:lang w:val="fr-FR"/>
        </w:rPr>
        <w:tab/>
      </w:r>
      <w:r w:rsidR="007B5C80">
        <w:rPr>
          <w:rFonts w:ascii="Times New Roman" w:hAnsi="Times New Roman"/>
          <w:sz w:val="22"/>
          <w:lang w:val="fr-FR"/>
        </w:rPr>
        <w:t>Généralité</w:t>
      </w:r>
      <w:r w:rsidR="007B5C80">
        <w:rPr>
          <w:rFonts w:ascii="Times New Roman" w:hAnsi="Times New Roman"/>
          <w:sz w:val="22"/>
          <w:lang w:val="fr-FR"/>
        </w:rPr>
        <w:tab/>
      </w:r>
      <w:r w:rsidR="007B5C80">
        <w:rPr>
          <w:rFonts w:ascii="Times New Roman" w:hAnsi="Times New Roman"/>
          <w:sz w:val="22"/>
          <w:lang w:val="fr-FR"/>
        </w:rPr>
        <w:tab/>
      </w:r>
      <w:r w:rsidR="007B5C80">
        <w:rPr>
          <w:rFonts w:ascii="Times New Roman" w:hAnsi="Times New Roman"/>
          <w:sz w:val="22"/>
          <w:lang w:val="fr-FR"/>
        </w:rPr>
        <w:t>8</w:t>
      </w:r>
    </w:p>
    <w:p w:rsidR="00095487" w:rsidRDefault="00095487" w14:paraId="03FD3C51"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rsidR="00095487" w:rsidRDefault="00E65E41" w14:paraId="24FF9DF5"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7B5C80">
        <w:rPr>
          <w:rFonts w:ascii="Times New Roman" w:hAnsi="Times New Roman"/>
          <w:sz w:val="22"/>
          <w:lang w:val="fr-FR"/>
        </w:rPr>
        <w:t>.2</w:t>
      </w:r>
      <w:r w:rsidR="007B5C80">
        <w:rPr>
          <w:rFonts w:ascii="Times New Roman" w:hAnsi="Times New Roman"/>
          <w:sz w:val="22"/>
          <w:lang w:val="fr-FR"/>
        </w:rPr>
        <w:tab/>
      </w:r>
      <w:r w:rsidR="007B5C80">
        <w:rPr>
          <w:rFonts w:ascii="Times New Roman" w:hAnsi="Times New Roman"/>
          <w:sz w:val="22"/>
          <w:lang w:val="fr-FR"/>
        </w:rPr>
        <w:t>Entretien</w:t>
      </w:r>
      <w:r w:rsidR="007B5C80">
        <w:rPr>
          <w:rFonts w:ascii="Times New Roman" w:hAnsi="Times New Roman"/>
          <w:sz w:val="22"/>
          <w:lang w:val="fr-FR"/>
        </w:rPr>
        <w:tab/>
      </w:r>
      <w:r w:rsidR="007B5C80">
        <w:rPr>
          <w:rFonts w:ascii="Times New Roman" w:hAnsi="Times New Roman"/>
          <w:sz w:val="22"/>
          <w:lang w:val="fr-FR"/>
        </w:rPr>
        <w:tab/>
      </w:r>
      <w:r w:rsidR="007B5C80">
        <w:rPr>
          <w:rFonts w:ascii="Times New Roman" w:hAnsi="Times New Roman"/>
          <w:sz w:val="22"/>
          <w:lang w:val="fr-FR"/>
        </w:rPr>
        <w:t>8</w:t>
      </w:r>
    </w:p>
    <w:p w:rsidR="00095487" w:rsidRDefault="00095487" w14:paraId="7D5B921F"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095487" w:rsidRDefault="00E65E41" w14:paraId="3D01B276"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7B5C80">
        <w:rPr>
          <w:rFonts w:ascii="Times New Roman" w:hAnsi="Times New Roman"/>
          <w:sz w:val="22"/>
          <w:lang w:val="fr-FR"/>
        </w:rPr>
        <w:t>.3</w:t>
      </w:r>
      <w:r w:rsidR="007B5C80">
        <w:rPr>
          <w:rFonts w:ascii="Times New Roman" w:hAnsi="Times New Roman"/>
          <w:sz w:val="22"/>
          <w:lang w:val="fr-FR"/>
        </w:rPr>
        <w:tab/>
      </w:r>
      <w:r w:rsidR="007B5C80">
        <w:rPr>
          <w:rFonts w:ascii="Times New Roman" w:hAnsi="Times New Roman"/>
          <w:sz w:val="22"/>
          <w:lang w:val="fr-FR"/>
        </w:rPr>
        <w:t>Remontage</w:t>
      </w:r>
      <w:r w:rsidR="007B5C80">
        <w:rPr>
          <w:rFonts w:ascii="Times New Roman" w:hAnsi="Times New Roman"/>
          <w:sz w:val="22"/>
          <w:lang w:val="fr-FR"/>
        </w:rPr>
        <w:tab/>
      </w:r>
      <w:r w:rsidR="007B5C80">
        <w:rPr>
          <w:rFonts w:ascii="Times New Roman" w:hAnsi="Times New Roman"/>
          <w:sz w:val="22"/>
          <w:lang w:val="fr-FR"/>
        </w:rPr>
        <w:tab/>
      </w:r>
      <w:r w:rsidR="007B5C80">
        <w:rPr>
          <w:rFonts w:ascii="Times New Roman" w:hAnsi="Times New Roman"/>
          <w:sz w:val="22"/>
          <w:lang w:val="fr-FR"/>
        </w:rPr>
        <w:t>8</w:t>
      </w:r>
    </w:p>
    <w:p w:rsidR="00095487" w:rsidRDefault="00095487" w14:paraId="052834CF"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095487" w:rsidRDefault="00E65E41" w14:paraId="727E97CD"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7B5C80">
        <w:rPr>
          <w:rFonts w:ascii="Times New Roman" w:hAnsi="Times New Roman"/>
          <w:sz w:val="22"/>
          <w:lang w:val="fr-FR"/>
        </w:rPr>
        <w:t>.4</w:t>
      </w:r>
      <w:r w:rsidR="007B5C80">
        <w:rPr>
          <w:rFonts w:ascii="Times New Roman" w:hAnsi="Times New Roman"/>
          <w:sz w:val="22"/>
          <w:lang w:val="fr-FR"/>
        </w:rPr>
        <w:tab/>
      </w:r>
      <w:r w:rsidR="007B5C80">
        <w:rPr>
          <w:rFonts w:ascii="Times New Roman" w:hAnsi="Times New Roman"/>
          <w:sz w:val="22"/>
          <w:lang w:val="fr-FR"/>
        </w:rPr>
        <w:t>Vérification</w:t>
      </w:r>
      <w:r w:rsidR="007B5C80">
        <w:rPr>
          <w:rFonts w:ascii="Times New Roman" w:hAnsi="Times New Roman"/>
          <w:sz w:val="22"/>
          <w:lang w:val="fr-FR"/>
        </w:rPr>
        <w:tab/>
      </w:r>
      <w:r w:rsidR="007B5C80">
        <w:rPr>
          <w:rFonts w:ascii="Times New Roman" w:hAnsi="Times New Roman"/>
          <w:sz w:val="22"/>
          <w:lang w:val="fr-FR"/>
        </w:rPr>
        <w:tab/>
      </w:r>
      <w:r w:rsidR="007B5C80">
        <w:rPr>
          <w:rFonts w:ascii="Times New Roman" w:hAnsi="Times New Roman"/>
          <w:sz w:val="22"/>
          <w:lang w:val="fr-FR"/>
        </w:rPr>
        <w:t>8</w:t>
      </w:r>
    </w:p>
    <w:p w:rsidR="007F0073" w:rsidRDefault="007F0073" w14:paraId="7D9292EC"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p w:rsidR="007F0073" w:rsidRDefault="00E65E41" w14:paraId="7B1B66E2"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7F0073">
          <w:endnotePr>
            <w:numFmt w:val="decimal"/>
          </w:endnotePr>
          <w:pgSz w:w="12240" w:h="20160" w:orient="portrait"/>
          <w:pgMar w:top="720" w:right="1440" w:bottom="1440" w:left="1440" w:header="720" w:footer="1440" w:gutter="0"/>
          <w:pgNumType w:fmt="lowerRoman"/>
          <w:cols w:space="720"/>
          <w:noEndnote/>
        </w:sectPr>
      </w:pPr>
      <w:r>
        <w:rPr>
          <w:rFonts w:ascii="Times New Roman" w:hAnsi="Times New Roman"/>
          <w:sz w:val="22"/>
          <w:lang w:val="fr-FR"/>
        </w:rPr>
        <w:t>8</w:t>
      </w:r>
      <w:r w:rsidR="007F0073">
        <w:rPr>
          <w:rFonts w:ascii="Times New Roman" w:hAnsi="Times New Roman"/>
          <w:sz w:val="22"/>
          <w:lang w:val="fr-FR"/>
        </w:rPr>
        <w:t>.5</w:t>
      </w:r>
      <w:r w:rsidR="007F0073">
        <w:rPr>
          <w:rFonts w:ascii="Times New Roman" w:hAnsi="Times New Roman"/>
          <w:sz w:val="22"/>
          <w:lang w:val="fr-FR"/>
        </w:rPr>
        <w:tab/>
      </w:r>
      <w:r w:rsidR="007F0073">
        <w:rPr>
          <w:rFonts w:ascii="Times New Roman" w:hAnsi="Times New Roman"/>
          <w:sz w:val="22"/>
          <w:lang w:val="fr-FR"/>
        </w:rPr>
        <w:t>Fausse alarme……………………………………………………………………….</w:t>
      </w:r>
      <w:r w:rsidR="007F0073">
        <w:rPr>
          <w:rFonts w:ascii="Times New Roman" w:hAnsi="Times New Roman"/>
          <w:sz w:val="22"/>
          <w:lang w:val="fr-FR"/>
        </w:rPr>
        <w:tab/>
      </w:r>
      <w:r w:rsidR="007F0073">
        <w:rPr>
          <w:rFonts w:ascii="Times New Roman" w:hAnsi="Times New Roman"/>
          <w:sz w:val="22"/>
          <w:lang w:val="fr-FR"/>
        </w:rPr>
        <w:t xml:space="preserve"> </w:t>
      </w:r>
      <w:r w:rsidR="007F0073">
        <w:rPr>
          <w:rFonts w:ascii="Times New Roman" w:hAnsi="Times New Roman"/>
          <w:sz w:val="22"/>
          <w:lang w:val="fr-FR"/>
        </w:rPr>
        <w:tab/>
      </w:r>
      <w:r w:rsidR="007F0073">
        <w:rPr>
          <w:rFonts w:ascii="Times New Roman" w:hAnsi="Times New Roman"/>
          <w:sz w:val="22"/>
          <w:lang w:val="fr-FR"/>
        </w:rPr>
        <w:t>8</w:t>
      </w:r>
      <w:bookmarkEnd w:id="4"/>
    </w:p>
    <w:bookmarkEnd w:id="5"/>
    <w:bookmarkEnd w:id="6"/>
    <w:p w:rsidR="00095487" w:rsidRDefault="00095487" w14:paraId="6546F5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1.</w:t>
      </w:r>
      <w:r>
        <w:rPr>
          <w:rFonts w:ascii="Times New Roman" w:hAnsi="Times New Roman"/>
          <w:b/>
          <w:i/>
          <w:sz w:val="26"/>
          <w:lang w:val="fr-FR"/>
        </w:rPr>
        <w:tab/>
      </w:r>
      <w:r w:rsidR="00133D57">
        <w:rPr>
          <w:rFonts w:ascii="Times New Roman" w:hAnsi="Times New Roman"/>
          <w:b/>
          <w:i/>
          <w:sz w:val="26"/>
          <w:lang w:val="fr-FR"/>
        </w:rPr>
        <w:t>ÉQUIPE DE SAUVETAGE</w:t>
      </w:r>
    </w:p>
    <w:p w:rsidR="00095487" w:rsidRDefault="00095487" w14:paraId="6E4E6D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rsidR="00095487" w:rsidRDefault="00095487" w14:paraId="51D6AA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sidR="00A00FA5">
        <w:rPr>
          <w:rFonts w:ascii="Times New Roman" w:hAnsi="Times New Roman"/>
          <w:sz w:val="22"/>
          <w:u w:val="single"/>
          <w:lang w:val="fr-FR"/>
        </w:rPr>
        <w:t>COMPOSITION</w:t>
      </w:r>
      <w:r w:rsidR="00A00FA5">
        <w:rPr>
          <w:rFonts w:ascii="Times New Roman" w:hAnsi="Times New Roman"/>
          <w:sz w:val="22"/>
          <w:lang w:val="fr-FR"/>
        </w:rPr>
        <w:t xml:space="preserve"> :</w:t>
      </w:r>
    </w:p>
    <w:p w:rsidR="00095487" w:rsidRDefault="00095487" w14:paraId="334CAC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w:t>
      </w:r>
      <w:r w:rsidR="00EF4D49">
        <w:rPr>
          <w:rFonts w:ascii="Times New Roman" w:hAnsi="Times New Roman"/>
          <w:sz w:val="22"/>
          <w:lang w:val="fr-FR"/>
        </w:rPr>
        <w:t>donnatrice de sécurité, de huit (8</w:t>
      </w:r>
      <w:r>
        <w:rPr>
          <w:rFonts w:ascii="Times New Roman" w:hAnsi="Times New Roman"/>
          <w:sz w:val="22"/>
          <w:lang w:val="fr-FR"/>
        </w:rPr>
        <w:t xml:space="preserve">) personnes préposées au sauvetage et d'un agent ou d'une agente de sécurité </w:t>
      </w:r>
      <w:r w:rsidR="00FF2C49">
        <w:rPr>
          <w:rFonts w:ascii="Times New Roman" w:hAnsi="Times New Roman"/>
          <w:sz w:val="22"/>
          <w:lang w:val="fr-FR"/>
        </w:rPr>
        <w:t>est</w:t>
      </w:r>
      <w:r>
        <w:rPr>
          <w:rFonts w:ascii="Times New Roman" w:hAnsi="Times New Roman"/>
          <w:sz w:val="22"/>
          <w:lang w:val="fr-FR"/>
        </w:rPr>
        <w:t xml:space="preserve"> responsable de voir à l'évacuation des étudiants, étudiant</w:t>
      </w:r>
      <w:r w:rsidR="001C78F5">
        <w:rPr>
          <w:rFonts w:ascii="Times New Roman" w:hAnsi="Times New Roman"/>
          <w:sz w:val="22"/>
          <w:lang w:val="fr-FR"/>
        </w:rPr>
        <w:t xml:space="preserve">es </w:t>
      </w:r>
      <w:r w:rsidR="00133D57">
        <w:rPr>
          <w:rFonts w:ascii="Times New Roman" w:hAnsi="Times New Roman"/>
          <w:sz w:val="22"/>
          <w:lang w:val="fr-FR"/>
        </w:rPr>
        <w:t>et du personnel du Pavillon</w:t>
      </w:r>
      <w:r w:rsidR="001C78F5">
        <w:rPr>
          <w:rFonts w:ascii="Times New Roman" w:hAnsi="Times New Roman"/>
          <w:sz w:val="22"/>
          <w:lang w:val="fr-FR"/>
        </w:rPr>
        <w:t xml:space="preserve"> Jean Cadieux</w:t>
      </w:r>
      <w:r>
        <w:rPr>
          <w:rFonts w:ascii="Times New Roman" w:hAnsi="Times New Roman"/>
          <w:sz w:val="22"/>
          <w:lang w:val="fr-FR"/>
        </w:rPr>
        <w:t xml:space="preserve"> en cas d'incendie ou autres urgences pendant les heures régulières de travail.</w:t>
      </w:r>
    </w:p>
    <w:p w:rsidR="00095487" w:rsidRDefault="00095487" w14:paraId="1F84E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987C6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r w:rsidR="00A00FA5">
        <w:rPr>
          <w:rFonts w:ascii="Times New Roman" w:hAnsi="Times New Roman"/>
          <w:sz w:val="22"/>
          <w:u w:val="single"/>
          <w:lang w:val="fr-FR"/>
        </w:rPr>
        <w:t>SÉCURITÉ</w:t>
      </w:r>
      <w:r w:rsidR="00A00FA5">
        <w:rPr>
          <w:rFonts w:ascii="Times New Roman" w:hAnsi="Times New Roman"/>
          <w:sz w:val="22"/>
          <w:lang w:val="fr-FR"/>
        </w:rPr>
        <w:t xml:space="preserve"> :</w:t>
      </w:r>
    </w:p>
    <w:p w:rsidRPr="00022AE9" w:rsidR="00095487" w:rsidP="00022AE9" w:rsidRDefault="00095487" w14:paraId="78E2523A" w14:textId="74448CA2">
      <w:pPr>
        <w:pStyle w:val="paragraph"/>
        <w:spacing w:before="0" w:beforeAutospacing="0" w:after="0" w:afterAutospacing="0"/>
        <w:ind w:left="1440"/>
        <w:jc w:val="both"/>
        <w:textAlignment w:val="baseline"/>
        <w:rPr>
          <w:rFonts w:ascii="Segoe UI" w:hAnsi="Segoe UI" w:cs="Segoe UI"/>
          <w:sz w:val="18"/>
          <w:szCs w:val="18"/>
          <w:lang w:val="fr-CA"/>
        </w:rPr>
      </w:pPr>
      <w:r>
        <w:rPr>
          <w:sz w:val="22"/>
          <w:lang w:val="fr-FR"/>
        </w:rPr>
        <w:t xml:space="preserve">La personne coordonnatrice de sécurité est responsable de </w:t>
      </w:r>
      <w:r w:rsidR="00133D57">
        <w:rPr>
          <w:sz w:val="22"/>
          <w:lang w:val="fr-FR"/>
        </w:rPr>
        <w:t>la mise en vigueur des mesures de sauvetage</w:t>
      </w:r>
      <w:r>
        <w:rPr>
          <w:sz w:val="22"/>
          <w:lang w:val="fr-FR"/>
        </w:rPr>
        <w:t xml:space="preserve"> pour l'édifice. Elle doit s'assurer que chaque personne préposée au sauvetage est au courant de ses fonctions.</w:t>
      </w:r>
      <w:r w:rsidR="00022AE9">
        <w:rPr>
          <w:sz w:val="22"/>
          <w:lang w:val="fr-FR"/>
        </w:rPr>
        <w:t xml:space="preserve"> </w:t>
      </w:r>
      <w:r w:rsidR="00022AE9">
        <w:rPr>
          <w:rStyle w:val="normaltextru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022AE9">
        <w:rPr>
          <w:rStyle w:val="normaltextrun"/>
          <w:rFonts w:ascii="Cambria Math" w:hAnsi="Cambria Math" w:cs="Cambria Math"/>
          <w:color w:val="000000"/>
          <w:sz w:val="22"/>
          <w:szCs w:val="22"/>
          <w:shd w:val="clear" w:color="auto" w:fill="FFFFFF"/>
          <w:lang w:val="fr-CA"/>
        </w:rPr>
        <w:t> </w:t>
      </w:r>
    </w:p>
    <w:p w:rsidR="00095487" w:rsidRDefault="00095487" w14:paraId="1D797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58EDF9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sidR="00A00FA5">
        <w:rPr>
          <w:rFonts w:ascii="Times New Roman" w:hAnsi="Times New Roman"/>
          <w:sz w:val="22"/>
          <w:u w:val="single"/>
          <w:lang w:val="fr-FR"/>
        </w:rPr>
        <w:t>)</w:t>
      </w:r>
      <w:r w:rsidR="00A00FA5">
        <w:rPr>
          <w:rFonts w:ascii="Times New Roman" w:hAnsi="Times New Roman"/>
          <w:sz w:val="22"/>
          <w:lang w:val="fr-FR"/>
        </w:rPr>
        <w:t xml:space="preserve"> :</w:t>
      </w:r>
    </w:p>
    <w:p w:rsidR="00095487" w:rsidRDefault="00095487" w14:paraId="3C7670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rsidR="00095487" w:rsidRDefault="00095487" w14:paraId="26C045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394913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r w:rsidR="00A00FA5">
        <w:rPr>
          <w:rFonts w:ascii="Times New Roman" w:hAnsi="Times New Roman"/>
          <w:sz w:val="22"/>
          <w:u w:val="single"/>
          <w:lang w:val="fr-FR"/>
        </w:rPr>
        <w:t>SAUVETAGE</w:t>
      </w:r>
      <w:r w:rsidR="00A00FA5">
        <w:rPr>
          <w:rFonts w:ascii="Times New Roman" w:hAnsi="Times New Roman"/>
          <w:sz w:val="22"/>
          <w:lang w:val="fr-FR"/>
        </w:rPr>
        <w:t xml:space="preserve"> :</w:t>
      </w:r>
    </w:p>
    <w:p w:rsidR="00095487" w:rsidRDefault="00095487" w14:paraId="4389C8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 l'édifice est divisé en huit (8) secteurs, chacun correspondant à un étage ou à un niveau de l’édifice.  Chaque secteur sera supervisé par deux personnes préposées au sauvetage en cas d'évacuation.</w:t>
      </w:r>
    </w:p>
    <w:p w:rsidR="00095487" w:rsidRDefault="00095487" w14:paraId="17DB3B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5079A9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rsidR="00095487" w:rsidRDefault="00095487" w14:paraId="665DF0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rsidR="00095487" w:rsidRDefault="00095487" w14:paraId="3CD7EE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rsidR="00095487" w:rsidRDefault="00095487" w14:paraId="42EC01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rsidR="00095487" w:rsidRDefault="00095487" w14:paraId="72F984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69501F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41DF7A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rsidR="00095487" w:rsidRDefault="00095487" w14:paraId="356186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sz w:val="22"/>
          <w:u w:val="single"/>
          <w:lang w:val="fr-FR"/>
        </w:rPr>
      </w:pPr>
    </w:p>
    <w:p w:rsidR="00095487" w:rsidRDefault="00095487" w14:paraId="797C23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rsidR="00095487" w:rsidRDefault="00133D57" w14:paraId="2A5CBA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Équipe de sauvetage</w:t>
      </w:r>
      <w:r w:rsidR="00095487">
        <w:rPr>
          <w:rFonts w:ascii="Times New Roman" w:hAnsi="Times New Roman"/>
          <w:sz w:val="22"/>
          <w:lang w:val="fr-FR"/>
        </w:rPr>
        <w:tab/>
      </w:r>
      <w:r w:rsidR="00095487">
        <w:rPr>
          <w:rFonts w:ascii="Times New Roman" w:hAnsi="Times New Roman"/>
          <w:sz w:val="22"/>
          <w:lang w:val="fr-FR"/>
        </w:rPr>
        <w:t>Coordonnatrice</w:t>
      </w:r>
      <w:r w:rsidR="00095487">
        <w:rPr>
          <w:rFonts w:ascii="Times New Roman" w:hAnsi="Times New Roman"/>
          <w:sz w:val="22"/>
          <w:lang w:val="fr-FR"/>
        </w:rPr>
        <w:tab/>
      </w:r>
      <w:r w:rsidR="00095487">
        <w:rPr>
          <w:rFonts w:ascii="Times New Roman" w:hAnsi="Times New Roman"/>
          <w:sz w:val="22"/>
          <w:lang w:val="fr-FR"/>
        </w:rPr>
        <w:tab/>
      </w:r>
      <w:r w:rsidR="00095487">
        <w:rPr>
          <w:rFonts w:ascii="Times New Roman" w:hAnsi="Times New Roman"/>
          <w:sz w:val="22"/>
          <w:lang w:val="fr-FR"/>
        </w:rPr>
        <w:tab/>
      </w:r>
      <w:r w:rsidR="00095487">
        <w:rPr>
          <w:rFonts w:ascii="Times New Roman" w:hAnsi="Times New Roman"/>
          <w:sz w:val="22"/>
          <w:lang w:val="fr-FR"/>
        </w:rPr>
        <w:tab/>
      </w:r>
      <w:r w:rsidR="00095487">
        <w:rPr>
          <w:rFonts w:ascii="Times New Roman" w:hAnsi="Times New Roman"/>
          <w:sz w:val="22"/>
          <w:lang w:val="fr-FR"/>
        </w:rPr>
        <w:t>Poste:</w:t>
      </w:r>
      <w:r w:rsidR="00095487">
        <w:rPr>
          <w:rFonts w:ascii="Times New Roman" w:hAnsi="Times New Roman"/>
          <w:sz w:val="22"/>
          <w:lang w:val="fr-FR"/>
        </w:rPr>
        <w:tab/>
      </w:r>
      <w:r w:rsidR="00095487">
        <w:rPr>
          <w:rFonts w:ascii="Times New Roman" w:hAnsi="Times New Roman"/>
          <w:sz w:val="22"/>
          <w:lang w:val="fr-FR"/>
        </w:rPr>
        <w:t xml:space="preserve"> Adjointe-administrative</w:t>
      </w:r>
    </w:p>
    <w:p w:rsidR="00095487" w:rsidRDefault="00095487" w14:paraId="427CCF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rsidR="00095487" w:rsidRDefault="00095487" w14:paraId="493D99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 xml:space="preserve"> 116</w:t>
      </w:r>
    </w:p>
    <w:p w:rsidR="00095487" w:rsidRDefault="00095487" w14:paraId="5B3411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rsidR="00095487" w:rsidRDefault="00095487" w14:paraId="779489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 xml:space="preserve"> 863-2081</w:t>
      </w:r>
      <w:r>
        <w:rPr>
          <w:rFonts w:ascii="Times New Roman" w:hAnsi="Times New Roman"/>
          <w:sz w:val="22"/>
          <w:lang w:val="fr-FR"/>
        </w:rPr>
        <w:tab/>
      </w:r>
    </w:p>
    <w:p w:rsidR="00095487" w:rsidRDefault="00095487" w14:paraId="185E84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EC0782" w:rsidRDefault="00D067AF" w14:paraId="7D0242B5" w14:textId="598BD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095487">
        <w:rPr>
          <w:rFonts w:ascii="Times New Roman" w:hAnsi="Times New Roman"/>
          <w:sz w:val="22"/>
          <w:lang w:val="fr-FR"/>
        </w:rPr>
        <w:t>Nom:</w:t>
      </w:r>
      <w:r w:rsidR="00095487">
        <w:rPr>
          <w:rFonts w:ascii="Times New Roman" w:hAnsi="Times New Roman"/>
          <w:sz w:val="22"/>
          <w:lang w:val="fr-FR"/>
        </w:rPr>
        <w:tab/>
      </w:r>
      <w:r w:rsidR="00C97CC4">
        <w:rPr>
          <w:rFonts w:ascii="Times New Roman" w:hAnsi="Times New Roman"/>
          <w:sz w:val="22"/>
          <w:lang w:val="fr-FR"/>
        </w:rPr>
        <w:t>Madeleine Chassé</w:t>
      </w:r>
    </w:p>
    <w:p w:rsidR="00EC0782" w:rsidRDefault="00EC0782" w14:paraId="5AC624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095487" w:rsidRDefault="00095487" w14:paraId="7E62A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2A7B66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133D57">
        <w:rPr>
          <w:rFonts w:ascii="Times New Roman" w:hAnsi="Times New Roman"/>
          <w:sz w:val="22"/>
          <w:lang w:val="fr-FR"/>
        </w:rPr>
        <w:t>Équipe de sauvetage</w:t>
      </w:r>
      <w:r>
        <w:rPr>
          <w:rFonts w:ascii="Times New Roman" w:hAnsi="Times New Roman"/>
          <w:sz w:val="22"/>
          <w:lang w:val="fr-FR"/>
        </w:rPr>
        <w:tab/>
      </w:r>
      <w:r>
        <w:rPr>
          <w:rFonts w:ascii="Times New Roman" w:hAnsi="Times New Roman"/>
          <w:sz w:val="22"/>
          <w:lang w:val="fr-FR"/>
        </w:rPr>
        <w:t>Coordonnatrice remplaçante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w:t>
      </w:r>
      <w:r>
        <w:rPr>
          <w:rFonts w:ascii="Times New Roman" w:hAnsi="Times New Roman"/>
          <w:sz w:val="22"/>
          <w:lang w:val="fr-FR"/>
        </w:rPr>
        <w:tab/>
      </w:r>
      <w:r>
        <w:rPr>
          <w:rFonts w:ascii="Times New Roman" w:hAnsi="Times New Roman"/>
          <w:sz w:val="22"/>
          <w:lang w:val="fr-FR"/>
        </w:rPr>
        <w:t xml:space="preserve"> Secrétaire</w:t>
      </w:r>
      <w:r w:rsidR="00EF4D49">
        <w:rPr>
          <w:rFonts w:ascii="Times New Roman" w:hAnsi="Times New Roman"/>
          <w:sz w:val="22"/>
          <w:lang w:val="fr-FR"/>
        </w:rPr>
        <w:t>-réceptionniste</w:t>
      </w:r>
    </w:p>
    <w:p w:rsidR="00095487" w:rsidRDefault="00095487" w14:paraId="5B0D44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EF4D49" w14:paraId="271105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 xml:space="preserve"> 113</w:t>
      </w:r>
    </w:p>
    <w:p w:rsidR="00095487" w:rsidRDefault="00095487" w14:paraId="5313B3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EF4D49" w14:paraId="35E21C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 xml:space="preserve"> 4273</w:t>
      </w:r>
    </w:p>
    <w:p w:rsidR="00095487" w:rsidRDefault="00095487" w14:paraId="3E6249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EF4D49" w14:paraId="5B9DDDDF" w14:textId="5109D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sidRPr="00C90187">
        <w:rPr>
          <w:rFonts w:ascii="Times New Roman" w:hAnsi="Times New Roman"/>
          <w:sz w:val="22"/>
          <w:highlight w:val="yellow"/>
          <w:lang w:val="fr-FR"/>
        </w:rPr>
        <w:t>Nom:</w:t>
      </w:r>
      <w:r>
        <w:rPr>
          <w:rFonts w:ascii="Times New Roman" w:hAnsi="Times New Roman"/>
          <w:sz w:val="22"/>
          <w:lang w:val="fr-FR"/>
        </w:rPr>
        <w:tab/>
      </w:r>
      <w:r>
        <w:rPr>
          <w:rFonts w:ascii="Times New Roman" w:hAnsi="Times New Roman"/>
          <w:sz w:val="22"/>
          <w:lang w:val="fr-FR"/>
        </w:rPr>
        <w:t xml:space="preserve"> </w:t>
      </w:r>
    </w:p>
    <w:p w:rsidR="00095487" w:rsidRDefault="00095487" w14:paraId="525599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38EA61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095487" w:rsidRDefault="00095487" w14:paraId="12BC9234" w14:textId="56D1B37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sidRPr="00686727">
        <w:rPr>
          <w:rFonts w:ascii="Times New Roman" w:hAnsi="Times New Roman"/>
          <w:sz w:val="22"/>
          <w:lang w:val="fr-FR"/>
        </w:rPr>
        <w:t>Sous-sol</w:t>
      </w:r>
      <w:r w:rsidRPr="00686727">
        <w:rPr>
          <w:rFonts w:ascii="Times New Roman" w:hAnsi="Times New Roman"/>
          <w:sz w:val="22"/>
          <w:lang w:val="fr-FR"/>
        </w:rPr>
        <w:tab/>
      </w:r>
      <w:r w:rsidRPr="00686727">
        <w:rPr>
          <w:rFonts w:ascii="Times New Roman" w:hAnsi="Times New Roman"/>
          <w:sz w:val="22"/>
          <w:lang w:val="fr-FR"/>
        </w:rPr>
        <w:tab/>
      </w:r>
      <w:r w:rsidRPr="00686727">
        <w:rPr>
          <w:rFonts w:ascii="Times New Roman" w:hAnsi="Times New Roman"/>
          <w:sz w:val="22"/>
          <w:lang w:val="fr-FR"/>
        </w:rPr>
        <w:t xml:space="preserve">Secteur 082-C    </w:t>
      </w:r>
      <w:r w:rsidRPr="00686727">
        <w:rPr>
          <w:rFonts w:ascii="Times New Roman" w:hAnsi="Times New Roman"/>
          <w:sz w:val="22"/>
          <w:lang w:val="fr-FR"/>
        </w:rPr>
        <w:tab/>
      </w:r>
      <w:r w:rsidRPr="00686727">
        <w:rPr>
          <w:rFonts w:ascii="Times New Roman" w:hAnsi="Times New Roman"/>
          <w:sz w:val="22"/>
          <w:lang w:val="fr-FR"/>
        </w:rPr>
        <w:tab/>
      </w:r>
      <w:r w:rsidRPr="00686727">
        <w:rPr>
          <w:rFonts w:ascii="Times New Roman" w:hAnsi="Times New Roman"/>
          <w:sz w:val="22"/>
          <w:lang w:val="fr-FR"/>
        </w:rPr>
        <w:tab/>
      </w:r>
      <w:r w:rsidRPr="00686727">
        <w:rPr>
          <w:rFonts w:ascii="Times New Roman" w:hAnsi="Times New Roman"/>
          <w:sz w:val="22"/>
          <w:lang w:val="fr-FR"/>
        </w:rPr>
        <w:t>Po</w:t>
      </w:r>
      <w:r w:rsidRPr="00686727" w:rsidR="008D20BD">
        <w:rPr>
          <w:rFonts w:ascii="Times New Roman" w:hAnsi="Times New Roman"/>
          <w:sz w:val="22"/>
          <w:lang w:val="fr-FR"/>
        </w:rPr>
        <w:t>ste:</w:t>
      </w:r>
      <w:r w:rsidRPr="00686727" w:rsidR="008D20BD">
        <w:rPr>
          <w:rFonts w:ascii="Times New Roman" w:hAnsi="Times New Roman"/>
          <w:sz w:val="22"/>
          <w:lang w:val="fr-FR"/>
        </w:rPr>
        <w:tab/>
      </w:r>
      <w:r w:rsidR="00686727">
        <w:rPr>
          <w:rFonts w:ascii="Times New Roman" w:hAnsi="Times New Roman"/>
          <w:sz w:val="22"/>
          <w:lang w:val="fr-FR"/>
        </w:rPr>
        <w:t>Resp. Infrastructure com.</w:t>
      </w:r>
    </w:p>
    <w:p w:rsidR="00095487" w:rsidP="001571F5" w:rsidRDefault="00095487" w14:paraId="6741901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Ce</w:t>
      </w:r>
      <w:r w:rsidR="001571F5">
        <w:rPr>
          <w:rFonts w:ascii="Times New Roman" w:hAnsi="Times New Roman"/>
          <w:sz w:val="22"/>
          <w:lang w:val="fr-FR"/>
        </w:rPr>
        <w:t>ntre d’informatique</w:t>
      </w:r>
      <w:r w:rsidR="001571F5">
        <w:rPr>
          <w:rFonts w:ascii="Times New Roman" w:hAnsi="Times New Roman"/>
          <w:sz w:val="22"/>
          <w:lang w:val="fr-FR"/>
        </w:rPr>
        <w:tab/>
      </w:r>
      <w:r w:rsidR="001571F5">
        <w:rPr>
          <w:rFonts w:ascii="Times New Roman" w:hAnsi="Times New Roman"/>
          <w:sz w:val="22"/>
          <w:lang w:val="fr-FR"/>
        </w:rPr>
        <w:tab/>
      </w:r>
      <w:r w:rsidR="001571F5">
        <w:rPr>
          <w:rFonts w:ascii="Times New Roman" w:hAnsi="Times New Roman"/>
          <w:sz w:val="22"/>
          <w:lang w:val="fr-FR"/>
        </w:rPr>
        <w:tab/>
      </w:r>
      <w:r w:rsidR="001571F5">
        <w:rPr>
          <w:rFonts w:ascii="Times New Roman" w:hAnsi="Times New Roman"/>
          <w:sz w:val="22"/>
          <w:lang w:val="fr-FR"/>
        </w:rPr>
        <w:tab/>
      </w:r>
    </w:p>
    <w:p w:rsidR="00095487" w:rsidRDefault="008D20BD" w14:paraId="5941628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094</w:t>
      </w:r>
    </w:p>
    <w:p w:rsidR="00095487" w:rsidRDefault="00095487" w14:paraId="3C6C9F6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095487" w:rsidP="001571F5" w:rsidRDefault="008D20BD" w14:paraId="2E2C9A5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863-2100</w:t>
      </w:r>
    </w:p>
    <w:p w:rsidR="001571F5" w:rsidP="001571F5" w:rsidRDefault="001571F5" w14:paraId="00291C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rsidR="00095487" w:rsidRDefault="00095487" w14:paraId="44352764" w14:textId="67CD64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sidR="008D20BD">
        <w:rPr>
          <w:rFonts w:ascii="Times New Roman" w:hAnsi="Times New Roman"/>
          <w:sz w:val="22"/>
          <w:lang w:val="fr-FR"/>
        </w:rPr>
        <w:tab/>
      </w:r>
      <w:r w:rsidR="00686727">
        <w:rPr>
          <w:rFonts w:ascii="Times New Roman" w:hAnsi="Times New Roman"/>
          <w:sz w:val="22"/>
          <w:lang w:val="fr-FR"/>
        </w:rPr>
        <w:t>Philippe Boudreau</w:t>
      </w:r>
    </w:p>
    <w:p w:rsidR="00095487" w:rsidRDefault="00095487" w14:paraId="4635095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095487" w:rsidRDefault="00095487" w14:paraId="7BB4009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095487" w:rsidRDefault="00095487" w14:paraId="438733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Sous-sol</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Secteur 009-C à </w:t>
      </w:r>
      <w:r w:rsidR="00CD2E9E">
        <w:rPr>
          <w:rFonts w:ascii="Times New Roman" w:hAnsi="Times New Roman"/>
          <w:sz w:val="22"/>
          <w:lang w:val="fr-FR"/>
        </w:rPr>
        <w:t>080-C</w:t>
      </w:r>
      <w:r w:rsidR="00CD2E9E">
        <w:rPr>
          <w:rFonts w:ascii="Times New Roman" w:hAnsi="Times New Roman"/>
          <w:sz w:val="22"/>
          <w:lang w:val="fr-FR"/>
        </w:rPr>
        <w:tab/>
      </w:r>
      <w:r w:rsidR="00CD2E9E">
        <w:rPr>
          <w:rFonts w:ascii="Times New Roman" w:hAnsi="Times New Roman"/>
          <w:sz w:val="22"/>
          <w:lang w:val="fr-FR"/>
        </w:rPr>
        <w:tab/>
      </w:r>
      <w:r w:rsidR="00CD2E9E">
        <w:rPr>
          <w:rFonts w:ascii="Times New Roman" w:hAnsi="Times New Roman"/>
          <w:sz w:val="22"/>
          <w:lang w:val="fr-FR"/>
        </w:rPr>
        <w:tab/>
      </w:r>
      <w:r w:rsidR="00CD2E9E">
        <w:rPr>
          <w:rFonts w:ascii="Times New Roman" w:hAnsi="Times New Roman"/>
          <w:sz w:val="22"/>
          <w:lang w:val="fr-FR"/>
        </w:rPr>
        <w:t>Poste:</w:t>
      </w:r>
      <w:r w:rsidR="00CD2E9E">
        <w:rPr>
          <w:rFonts w:ascii="Times New Roman" w:hAnsi="Times New Roman"/>
          <w:sz w:val="22"/>
          <w:lang w:val="fr-FR"/>
        </w:rPr>
        <w:tab/>
      </w:r>
      <w:r w:rsidR="007B3D59">
        <w:rPr>
          <w:rFonts w:ascii="Times New Roman" w:hAnsi="Times New Roman"/>
          <w:sz w:val="22"/>
          <w:lang w:val="fr-FR"/>
        </w:rPr>
        <w:t>Coordonnatrice coop -</w:t>
      </w:r>
    </w:p>
    <w:p w:rsidR="00095487" w:rsidRDefault="007B3D59" w14:paraId="34DE6AB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développement employeur</w:t>
      </w:r>
    </w:p>
    <w:p w:rsidR="007B3D59" w:rsidRDefault="007B3D59" w14:paraId="53B029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095487" w:rsidRDefault="00CD2E9E" w14:paraId="283C753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075</w:t>
      </w:r>
      <w:r w:rsidR="007B3D59">
        <w:rPr>
          <w:rFonts w:ascii="Times New Roman" w:hAnsi="Times New Roman"/>
          <w:sz w:val="22"/>
          <w:lang w:val="fr-FR"/>
        </w:rPr>
        <w:t>-4</w:t>
      </w:r>
    </w:p>
    <w:p w:rsidR="00095487" w:rsidRDefault="00095487" w14:paraId="326AB4B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720"/>
        <w:jc w:val="both"/>
        <w:rPr>
          <w:rFonts w:ascii="Times New Roman" w:hAnsi="Times New Roman"/>
          <w:sz w:val="22"/>
          <w:lang w:val="fr-FR"/>
        </w:rPr>
      </w:pPr>
    </w:p>
    <w:p w:rsidR="00095487" w:rsidRDefault="00CD2E9E" w14:paraId="42A3F7F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4</w:t>
      </w:r>
      <w:r w:rsidR="007B3D59">
        <w:rPr>
          <w:rFonts w:ascii="Times New Roman" w:hAnsi="Times New Roman"/>
          <w:sz w:val="22"/>
          <w:lang w:val="fr-FR"/>
        </w:rPr>
        <w:t>064</w:t>
      </w:r>
    </w:p>
    <w:p w:rsidR="00CD2E9E" w:rsidRDefault="00CD2E9E" w14:paraId="276BD77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rsidR="00CD2E9E" w:rsidRDefault="00CD2E9E" w14:paraId="6F3657F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sidR="007B3D59">
        <w:rPr>
          <w:rFonts w:ascii="Times New Roman" w:hAnsi="Times New Roman"/>
          <w:sz w:val="22"/>
          <w:lang w:val="fr-FR"/>
        </w:rPr>
        <w:t xml:space="preserve">Manon </w:t>
      </w:r>
      <w:r>
        <w:rPr>
          <w:rFonts w:ascii="Times New Roman" w:hAnsi="Times New Roman"/>
          <w:sz w:val="22"/>
          <w:lang w:val="fr-FR"/>
        </w:rPr>
        <w:t>Cormier</w:t>
      </w:r>
      <w:r w:rsidR="007B3D59">
        <w:rPr>
          <w:rFonts w:ascii="Times New Roman" w:hAnsi="Times New Roman"/>
          <w:sz w:val="22"/>
          <w:lang w:val="fr-FR"/>
        </w:rPr>
        <w:t>-Viel</w:t>
      </w:r>
    </w:p>
    <w:p w:rsidR="00095487" w:rsidRDefault="00095487" w14:paraId="12DA314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rsidR="005F0956" w:rsidRDefault="005F0956" w14:paraId="57A0EBE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rsidR="001571F5" w:rsidP="00EC0782" w:rsidRDefault="001571F5" w14:paraId="53879DF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4C4EA4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PERSONNES PRÉPOSÉES AU</w:t>
      </w:r>
    </w:p>
    <w:p w:rsidRPr="00953FDF" w:rsidR="00EC0782" w:rsidP="00953FDF" w:rsidRDefault="00095487" w14:paraId="615C40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b/>
          <w:sz w:val="22"/>
          <w:u w:val="single"/>
          <w:lang w:val="fr-FR"/>
        </w:rPr>
      </w:pPr>
      <w:r>
        <w:rPr>
          <w:rFonts w:ascii="Times New Roman" w:hAnsi="Times New Roman"/>
          <w:b/>
          <w:sz w:val="22"/>
          <w:u w:val="single"/>
          <w:lang w:val="fr-FR"/>
        </w:rPr>
        <w:t>SAUVETAGE</w:t>
      </w:r>
    </w:p>
    <w:p w:rsidR="00EC0782" w:rsidRDefault="00EC0782" w14:paraId="2B22088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A718F" w:rsidRDefault="00FA718F" w14:paraId="53AEAB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6EEC2ED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1</w:t>
      </w:r>
      <w:r>
        <w:rPr>
          <w:rFonts w:ascii="Times New Roman" w:hAnsi="Times New Roman"/>
          <w:sz w:val="22"/>
          <w:vertAlign w:val="superscript"/>
          <w:lang w:val="fr-FR"/>
        </w:rPr>
        <w:t>er</w:t>
      </w:r>
      <w:r>
        <w:rPr>
          <w:rFonts w:ascii="Times New Roman" w:hAnsi="Times New Roman"/>
          <w:sz w:val="22"/>
          <w:lang w:val="fr-FR"/>
        </w:rPr>
        <w:t xml:space="preserve"> plancher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Secteur 100-C à 160-C</w:t>
      </w:r>
      <w:r>
        <w:rPr>
          <w:rFonts w:ascii="Times New Roman" w:hAnsi="Times New Roman"/>
          <w:sz w:val="22"/>
          <w:lang w:val="fr-FR"/>
        </w:rPr>
        <w:tab/>
      </w:r>
      <w:r>
        <w:rPr>
          <w:rFonts w:ascii="Times New Roman" w:hAnsi="Times New Roman"/>
          <w:sz w:val="22"/>
          <w:lang w:val="fr-FR"/>
        </w:rPr>
        <w:tab/>
      </w:r>
      <w:r w:rsidR="00EC0782">
        <w:rPr>
          <w:rFonts w:ascii="Times New Roman" w:hAnsi="Times New Roman"/>
          <w:sz w:val="22"/>
          <w:lang w:val="fr-FR"/>
        </w:rPr>
        <w:tab/>
      </w:r>
      <w:r w:rsidR="008D20BD">
        <w:rPr>
          <w:rFonts w:ascii="Times New Roman" w:hAnsi="Times New Roman"/>
          <w:sz w:val="22"/>
          <w:lang w:val="fr-FR"/>
        </w:rPr>
        <w:t>Poste:</w:t>
      </w:r>
      <w:r w:rsidR="008D20BD">
        <w:rPr>
          <w:rFonts w:ascii="Times New Roman" w:hAnsi="Times New Roman"/>
          <w:sz w:val="22"/>
          <w:lang w:val="fr-FR"/>
        </w:rPr>
        <w:tab/>
      </w:r>
      <w:r w:rsidR="008D20BD">
        <w:rPr>
          <w:rFonts w:ascii="Times New Roman" w:hAnsi="Times New Roman"/>
          <w:sz w:val="22"/>
          <w:lang w:val="fr-FR"/>
        </w:rPr>
        <w:t>Technicien</w:t>
      </w:r>
    </w:p>
    <w:p w:rsidR="00095487" w:rsidRDefault="00095487" w14:paraId="75CD7B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À partir du local 101 jusqu’au</w:t>
      </w:r>
    </w:p>
    <w:p w:rsidRPr="000C2692" w:rsidR="00095487" w:rsidRDefault="008D20BD" w14:paraId="6716C3D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CA"/>
        </w:rPr>
      </w:pPr>
      <w:r w:rsidRPr="000C2692">
        <w:rPr>
          <w:rFonts w:ascii="Times New Roman" w:hAnsi="Times New Roman"/>
          <w:sz w:val="22"/>
          <w:lang w:val="fr-CA"/>
        </w:rPr>
        <w:t>local 191</w:t>
      </w:r>
      <w:r w:rsidRPr="000C2692">
        <w:rPr>
          <w:rFonts w:ascii="Times New Roman" w:hAnsi="Times New Roman"/>
          <w:sz w:val="22"/>
          <w:lang w:val="fr-CA"/>
        </w:rPr>
        <w:tab/>
      </w:r>
      <w:r w:rsidRPr="000C2692">
        <w:rPr>
          <w:rFonts w:ascii="Times New Roman" w:hAnsi="Times New Roman"/>
          <w:sz w:val="22"/>
          <w:lang w:val="fr-CA"/>
        </w:rPr>
        <w:tab/>
      </w:r>
      <w:r w:rsidRPr="000C2692">
        <w:rPr>
          <w:rFonts w:ascii="Times New Roman" w:hAnsi="Times New Roman"/>
          <w:sz w:val="22"/>
          <w:lang w:val="fr-CA"/>
        </w:rPr>
        <w:tab/>
      </w:r>
      <w:r w:rsidRPr="000C2692">
        <w:rPr>
          <w:rFonts w:ascii="Times New Roman" w:hAnsi="Times New Roman"/>
          <w:sz w:val="22"/>
          <w:lang w:val="fr-CA"/>
        </w:rPr>
        <w:tab/>
      </w:r>
      <w:r w:rsidRPr="000C2692">
        <w:rPr>
          <w:rFonts w:ascii="Times New Roman" w:hAnsi="Times New Roman"/>
          <w:sz w:val="22"/>
          <w:lang w:val="fr-CA"/>
        </w:rPr>
        <w:t>Local:</w:t>
      </w:r>
      <w:r w:rsidRPr="000C2692">
        <w:rPr>
          <w:rFonts w:ascii="Times New Roman" w:hAnsi="Times New Roman"/>
          <w:sz w:val="22"/>
          <w:lang w:val="fr-CA"/>
        </w:rPr>
        <w:tab/>
      </w:r>
      <w:r w:rsidRPr="000C2692">
        <w:rPr>
          <w:rFonts w:ascii="Times New Roman" w:hAnsi="Times New Roman"/>
          <w:sz w:val="22"/>
          <w:lang w:val="fr-CA"/>
        </w:rPr>
        <w:t>191</w:t>
      </w:r>
    </w:p>
    <w:p w:rsidRPr="000C2692" w:rsidR="00095487" w:rsidRDefault="00095487" w14:paraId="6F645CE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p>
    <w:p w:rsidRPr="000C2692" w:rsidR="00095487" w:rsidRDefault="008D20BD" w14:paraId="784E15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sidRPr="000C2692">
        <w:rPr>
          <w:rFonts w:ascii="Times New Roman" w:hAnsi="Times New Roman"/>
          <w:sz w:val="22"/>
          <w:lang w:val="fr-CA"/>
        </w:rPr>
        <w:t>Tél.:</w:t>
      </w:r>
      <w:r w:rsidRPr="000C2692">
        <w:rPr>
          <w:rFonts w:ascii="Times New Roman" w:hAnsi="Times New Roman"/>
          <w:sz w:val="22"/>
          <w:lang w:val="fr-CA"/>
        </w:rPr>
        <w:tab/>
      </w:r>
      <w:r w:rsidRPr="000C2692">
        <w:rPr>
          <w:rFonts w:ascii="Times New Roman" w:hAnsi="Times New Roman"/>
          <w:sz w:val="22"/>
          <w:lang w:val="fr-CA"/>
        </w:rPr>
        <w:t>858-4212</w:t>
      </w:r>
    </w:p>
    <w:p w:rsidRPr="000C2692" w:rsidR="00095487" w:rsidRDefault="00095487" w14:paraId="66976BC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CA"/>
        </w:rPr>
      </w:pPr>
    </w:p>
    <w:p w:rsidRPr="000C2692" w:rsidR="00095487" w:rsidRDefault="007C4F72" w14:paraId="5A0E920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sidRPr="000C2692">
        <w:rPr>
          <w:rFonts w:ascii="Times New Roman" w:hAnsi="Times New Roman"/>
          <w:sz w:val="22"/>
          <w:lang w:val="fr-CA"/>
        </w:rPr>
        <w:t>Nom:</w:t>
      </w:r>
      <w:r w:rsidRPr="000C2692" w:rsidR="008D20BD">
        <w:rPr>
          <w:rFonts w:ascii="Times New Roman" w:hAnsi="Times New Roman"/>
          <w:sz w:val="22"/>
          <w:lang w:val="fr-CA"/>
        </w:rPr>
        <w:tab/>
      </w:r>
      <w:r w:rsidRPr="000C2692" w:rsidR="008D20BD">
        <w:rPr>
          <w:rFonts w:ascii="Times New Roman" w:hAnsi="Times New Roman"/>
          <w:sz w:val="22"/>
          <w:lang w:val="fr-CA"/>
        </w:rPr>
        <w:t>André Léger</w:t>
      </w:r>
    </w:p>
    <w:p w:rsidRPr="000C2692" w:rsidR="00095487" w:rsidRDefault="00095487" w14:paraId="7C04DD1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Pr="000C2692" w:rsidR="00095487" w:rsidRDefault="00095487" w14:paraId="61A3F2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095487" w:rsidRDefault="00095487" w14:paraId="699B55F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C2692">
        <w:rPr>
          <w:rFonts w:ascii="Times New Roman" w:hAnsi="Times New Roman"/>
          <w:sz w:val="22"/>
          <w:lang w:val="fr-CA"/>
        </w:rPr>
        <w:tab/>
      </w:r>
      <w:r>
        <w:rPr>
          <w:rFonts w:ascii="Times New Roman" w:hAnsi="Times New Roman"/>
          <w:sz w:val="22"/>
          <w:lang w:val="fr-FR"/>
        </w:rPr>
        <w:t>1</w:t>
      </w:r>
      <w:r>
        <w:rPr>
          <w:rFonts w:ascii="Times New Roman" w:hAnsi="Times New Roman"/>
          <w:sz w:val="22"/>
          <w:vertAlign w:val="superscript"/>
          <w:lang w:val="fr-FR"/>
        </w:rPr>
        <w:t>er</w:t>
      </w:r>
      <w:r>
        <w:rPr>
          <w:rFonts w:ascii="Times New Roman" w:hAnsi="Times New Roman"/>
          <w:sz w:val="22"/>
          <w:lang w:val="fr-FR"/>
        </w:rPr>
        <w:t xml:space="preserve"> plancher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Secteur 100-C à 110-C</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w:t>
      </w:r>
      <w:r>
        <w:rPr>
          <w:rFonts w:ascii="Times New Roman" w:hAnsi="Times New Roman"/>
          <w:sz w:val="22"/>
          <w:lang w:val="fr-FR"/>
        </w:rPr>
        <w:tab/>
      </w:r>
      <w:r>
        <w:rPr>
          <w:rFonts w:ascii="Times New Roman" w:hAnsi="Times New Roman"/>
          <w:sz w:val="22"/>
          <w:lang w:val="fr-FR"/>
        </w:rPr>
        <w:t>Secrétaire</w:t>
      </w:r>
      <w:r w:rsidR="00095AD0">
        <w:rPr>
          <w:rFonts w:ascii="Times New Roman" w:hAnsi="Times New Roman"/>
          <w:sz w:val="22"/>
          <w:lang w:val="fr-FR"/>
        </w:rPr>
        <w:t xml:space="preserve"> réceptionniste</w:t>
      </w:r>
    </w:p>
    <w:p w:rsidR="00095487" w:rsidRDefault="00095487" w14:paraId="073ED94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local 105 à 107, 113 à 124</w:t>
      </w:r>
    </w:p>
    <w:p w:rsidR="00095487" w:rsidRDefault="00095AD0" w14:paraId="112230C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113</w:t>
      </w:r>
    </w:p>
    <w:p w:rsidR="00095487" w:rsidRDefault="00095487" w14:paraId="67B59CF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D5411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w:t>
      </w:r>
      <w:r w:rsidR="00095AD0">
        <w:rPr>
          <w:rFonts w:ascii="Times New Roman" w:hAnsi="Times New Roman"/>
          <w:sz w:val="22"/>
          <w:lang w:val="fr-FR"/>
        </w:rPr>
        <w:t>él.:</w:t>
      </w:r>
      <w:r w:rsidR="00095AD0">
        <w:rPr>
          <w:rFonts w:ascii="Times New Roman" w:hAnsi="Times New Roman"/>
          <w:sz w:val="22"/>
          <w:lang w:val="fr-FR"/>
        </w:rPr>
        <w:tab/>
      </w:r>
      <w:r w:rsidR="00095AD0">
        <w:rPr>
          <w:rFonts w:ascii="Times New Roman" w:hAnsi="Times New Roman"/>
          <w:sz w:val="22"/>
          <w:lang w:val="fr-FR"/>
        </w:rPr>
        <w:t>4273</w:t>
      </w:r>
    </w:p>
    <w:p w:rsidR="00095487" w:rsidRDefault="00095487" w14:paraId="5D2FCD1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AD0" w14:paraId="0DDCB02C" w14:textId="00AB74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sidRPr="00C90187">
        <w:rPr>
          <w:rFonts w:ascii="Times New Roman" w:hAnsi="Times New Roman"/>
          <w:sz w:val="22"/>
          <w:highlight w:val="yellow"/>
          <w:lang w:val="fr-FR"/>
        </w:rPr>
        <w:t>Nom:</w:t>
      </w:r>
      <w:r>
        <w:rPr>
          <w:rFonts w:ascii="Times New Roman" w:hAnsi="Times New Roman"/>
          <w:sz w:val="22"/>
          <w:lang w:val="fr-FR"/>
        </w:rPr>
        <w:tab/>
      </w:r>
    </w:p>
    <w:p w:rsidR="00095487" w:rsidRDefault="00095487" w14:paraId="665F4B4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de-DE"/>
        </w:rPr>
      </w:pPr>
    </w:p>
    <w:p w:rsidR="00095487" w:rsidRDefault="00095487" w14:paraId="70D7744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de-DE"/>
        </w:rPr>
      </w:pPr>
    </w:p>
    <w:p w:rsidR="00095487" w:rsidP="5DEBEA3F" w:rsidRDefault="00095487" w14:paraId="1493A175" w14:textId="29BB959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720"/>
        <w:jc w:val="both"/>
        <w:rPr>
          <w:rFonts w:ascii="Times New Roman" w:hAnsi="Times New Roman"/>
          <w:sz w:val="22"/>
          <w:szCs w:val="22"/>
          <w:lang w:val="fr-FR"/>
        </w:rPr>
      </w:pPr>
      <w:r w:rsidRPr="5DEBEA3F" w:rsidR="00095487">
        <w:rPr>
          <w:rFonts w:ascii="Times New Roman" w:hAnsi="Times New Roman"/>
          <w:sz w:val="22"/>
          <w:szCs w:val="22"/>
          <w:lang w:val="fr-FR"/>
        </w:rPr>
        <w:t>2</w:t>
      </w:r>
      <w:r w:rsidRPr="5DEBEA3F" w:rsidR="00095487">
        <w:rPr>
          <w:rFonts w:ascii="Times New Roman" w:hAnsi="Times New Roman"/>
          <w:sz w:val="22"/>
          <w:szCs w:val="22"/>
          <w:vertAlign w:val="superscript"/>
          <w:lang w:val="fr-FR"/>
        </w:rPr>
        <w:t>e</w:t>
      </w:r>
      <w:r w:rsidRPr="5DEBEA3F" w:rsidR="00095487">
        <w:rPr>
          <w:rFonts w:ascii="Times New Roman" w:hAnsi="Times New Roman"/>
          <w:sz w:val="22"/>
          <w:szCs w:val="22"/>
          <w:lang w:val="fr-FR"/>
        </w:rPr>
        <w:t xml:space="preserve"> plancher</w:t>
      </w:r>
      <w:r>
        <w:tab/>
      </w:r>
      <w:r>
        <w:tab/>
      </w:r>
      <w:r w:rsidRPr="5DEBEA3F" w:rsidR="00095487">
        <w:rPr>
          <w:rFonts w:ascii="Times New Roman" w:hAnsi="Times New Roman"/>
          <w:sz w:val="22"/>
          <w:szCs w:val="22"/>
          <w:lang w:val="fr-FR"/>
        </w:rPr>
        <w:t>Secteur 200</w:t>
      </w:r>
      <w:r w:rsidRPr="5DEBEA3F" w:rsidR="000C2692">
        <w:rPr>
          <w:rFonts w:ascii="Times New Roman" w:hAnsi="Times New Roman"/>
          <w:sz w:val="22"/>
          <w:szCs w:val="22"/>
          <w:lang w:val="fr-FR"/>
        </w:rPr>
        <w:t>-C</w:t>
      </w:r>
      <w:r w:rsidRPr="5DEBEA3F" w:rsidR="00095487">
        <w:rPr>
          <w:rFonts w:ascii="Times New Roman" w:hAnsi="Times New Roman"/>
          <w:sz w:val="22"/>
          <w:szCs w:val="22"/>
          <w:lang w:val="fr-FR"/>
        </w:rPr>
        <w:t>, 210</w:t>
      </w:r>
      <w:r w:rsidRPr="5DEBEA3F" w:rsidR="000C2692">
        <w:rPr>
          <w:rFonts w:ascii="Times New Roman" w:hAnsi="Times New Roman"/>
          <w:sz w:val="22"/>
          <w:szCs w:val="22"/>
          <w:lang w:val="fr-FR"/>
        </w:rPr>
        <w:t>-C</w:t>
      </w:r>
      <w:r w:rsidRPr="5DEBEA3F" w:rsidR="00095487">
        <w:rPr>
          <w:rFonts w:ascii="Times New Roman" w:hAnsi="Times New Roman"/>
          <w:sz w:val="22"/>
          <w:szCs w:val="22"/>
          <w:lang w:val="fr-FR"/>
        </w:rPr>
        <w:t xml:space="preserve"> et</w:t>
      </w:r>
      <w:r w:rsidRPr="5DEBEA3F" w:rsidR="00AF4B38">
        <w:rPr>
          <w:rFonts w:ascii="Times New Roman" w:hAnsi="Times New Roman"/>
          <w:sz w:val="22"/>
          <w:szCs w:val="22"/>
          <w:lang w:val="fr-FR"/>
        </w:rPr>
        <w:t xml:space="preserve"> 220</w:t>
      </w:r>
      <w:r w:rsidRPr="5DEBEA3F" w:rsidR="0036655B">
        <w:rPr>
          <w:rFonts w:ascii="Times New Roman" w:hAnsi="Times New Roman"/>
          <w:sz w:val="22"/>
          <w:szCs w:val="22"/>
          <w:lang w:val="fr-FR"/>
        </w:rPr>
        <w:t>-C</w:t>
      </w:r>
      <w:r>
        <w:tab/>
      </w:r>
      <w:r>
        <w:tab/>
      </w:r>
      <w:r w:rsidRPr="5DEBEA3F" w:rsidR="0036655B">
        <w:rPr>
          <w:rFonts w:ascii="Times New Roman" w:hAnsi="Times New Roman"/>
          <w:sz w:val="22"/>
          <w:szCs w:val="22"/>
          <w:lang w:val="fr-FR"/>
        </w:rPr>
        <w:t>Poste:</w:t>
      </w:r>
      <w:r>
        <w:tab/>
      </w:r>
      <w:r w:rsidRPr="5DEBEA3F" w:rsidR="7F369468">
        <w:rPr>
          <w:rFonts w:ascii="Times New Roman" w:hAnsi="Times New Roman"/>
          <w:sz w:val="22"/>
          <w:szCs w:val="22"/>
          <w:lang w:val="fr-FR"/>
        </w:rPr>
        <w:t>Professeur</w:t>
      </w:r>
    </w:p>
    <w:p w:rsidR="00095487" w:rsidRDefault="00095487" w14:paraId="7EA5AFAF" w14:textId="3B4914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local 238 jusqu’au local 222,</w:t>
      </w:r>
      <w:r w:rsidR="0036655B">
        <w:rPr>
          <w:rFonts w:ascii="Times New Roman" w:hAnsi="Times New Roman"/>
          <w:sz w:val="22"/>
          <w:lang w:val="fr-FR"/>
        </w:rPr>
        <w:t xml:space="preserve">                             </w:t>
      </w:r>
      <w:r w:rsidR="0036655B">
        <w:rPr>
          <w:rFonts w:ascii="Times New Roman" w:hAnsi="Times New Roman"/>
          <w:sz w:val="22"/>
          <w:lang w:val="fr-FR"/>
        </w:rPr>
        <w:tab/>
      </w:r>
    </w:p>
    <w:p w:rsidR="0036655B" w:rsidRDefault="00095487" w14:paraId="3551D6E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loc</w:t>
      </w:r>
      <w:r w:rsidR="00AF4B38">
        <w:rPr>
          <w:rFonts w:ascii="Times New Roman" w:hAnsi="Times New Roman"/>
          <w:sz w:val="22"/>
          <w:lang w:val="fr-FR"/>
        </w:rPr>
        <w:t>al</w:t>
      </w:r>
      <w:r w:rsidR="00EC0782">
        <w:rPr>
          <w:rFonts w:ascii="Times New Roman" w:hAnsi="Times New Roman"/>
          <w:sz w:val="22"/>
          <w:lang w:val="fr-FR"/>
        </w:rPr>
        <w:t xml:space="preserve"> 202 jusqu’au 208</w:t>
      </w:r>
    </w:p>
    <w:p w:rsidR="00095487" w:rsidP="5DEBEA3F" w:rsidRDefault="00EC0782" w14:paraId="1FADCEA8" w14:textId="50A831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2880"/>
        <w:jc w:val="both"/>
        <w:rPr>
          <w:rFonts w:ascii="Times New Roman" w:hAnsi="Times New Roman"/>
          <w:sz w:val="22"/>
          <w:szCs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36655B">
        <w:rPr>
          <w:rFonts w:ascii="Times New Roman" w:hAnsi="Times New Roman"/>
          <w:sz w:val="22"/>
          <w:lang w:val="fr-FR"/>
        </w:rPr>
        <w:tab/>
      </w:r>
      <w:r w:rsidR="0036655B">
        <w:rPr>
          <w:rFonts w:ascii="Times New Roman" w:hAnsi="Times New Roman"/>
          <w:sz w:val="22"/>
          <w:lang w:val="fr-FR"/>
        </w:rPr>
        <w:tab/>
      </w:r>
      <w:r w:rsidRPr="5DEBEA3F" w:rsidR="00EC0782">
        <w:rPr>
          <w:rFonts w:ascii="Times New Roman" w:hAnsi="Times New Roman"/>
          <w:sz w:val="22"/>
          <w:szCs w:val="22"/>
          <w:lang w:val="fr-FR"/>
        </w:rPr>
        <w:t>Local:</w:t>
      </w:r>
      <w:r>
        <w:rPr>
          <w:rFonts w:ascii="Times New Roman" w:hAnsi="Times New Roman"/>
          <w:sz w:val="22"/>
          <w:lang w:val="fr-FR"/>
        </w:rPr>
        <w:tab/>
      </w:r>
      <w:r w:rsidRPr="5DEBEA3F" w:rsidR="46A332A8">
        <w:rPr>
          <w:rFonts w:ascii="Times New Roman" w:hAnsi="Times New Roman"/>
          <w:sz w:val="22"/>
          <w:szCs w:val="22"/>
          <w:lang w:val="fr-FR"/>
        </w:rPr>
        <w:t>245</w:t>
      </w:r>
    </w:p>
    <w:p w:rsidR="00095487" w:rsidRDefault="00095487" w14:paraId="69DDD71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5DEBEA3F" w:rsidRDefault="00EC0782" w14:paraId="7E91D2A3" w14:textId="48E1D49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6480"/>
        <w:jc w:val="both"/>
        <w:rPr>
          <w:rFonts w:ascii="Times New Roman" w:hAnsi="Times New Roman"/>
          <w:sz w:val="22"/>
          <w:szCs w:val="22"/>
          <w:lang w:val="fr-FR"/>
        </w:rPr>
      </w:pPr>
      <w:r w:rsidRPr="5DEBEA3F" w:rsidR="00EC0782">
        <w:rPr>
          <w:rFonts w:ascii="Times New Roman" w:hAnsi="Times New Roman"/>
          <w:sz w:val="22"/>
          <w:szCs w:val="22"/>
          <w:lang w:val="fr-FR"/>
        </w:rPr>
        <w:t>Tél.:</w:t>
      </w:r>
      <w:r>
        <w:tab/>
      </w:r>
      <w:r w:rsidRPr="5DEBEA3F" w:rsidR="3D90C571">
        <w:rPr>
          <w:rFonts w:ascii="Times New Roman" w:hAnsi="Times New Roman"/>
          <w:sz w:val="22"/>
          <w:szCs w:val="22"/>
          <w:lang w:val="fr-FR"/>
        </w:rPr>
        <w:t>4557</w:t>
      </w:r>
    </w:p>
    <w:p w:rsidR="00095487" w:rsidRDefault="00095487" w14:paraId="3B4AC16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5DEBEA3F" w:rsidRDefault="00EC0782" w14:paraId="3DE9A458" w14:textId="629FCE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6480"/>
        <w:jc w:val="both"/>
        <w:rPr>
          <w:rFonts w:ascii="Times New Roman" w:hAnsi="Times New Roman"/>
          <w:sz w:val="22"/>
          <w:szCs w:val="22"/>
          <w:lang w:val="fr-FR"/>
        </w:rPr>
      </w:pPr>
      <w:r w:rsidRPr="5DEBEA3F" w:rsidR="00EC0782">
        <w:rPr>
          <w:rFonts w:ascii="Times New Roman" w:hAnsi="Times New Roman"/>
          <w:sz w:val="22"/>
          <w:szCs w:val="22"/>
          <w:lang w:val="fr-FR"/>
        </w:rPr>
        <w:t>Nom:</w:t>
      </w:r>
      <w:r>
        <w:tab/>
      </w:r>
      <w:r w:rsidRPr="5DEBEA3F" w:rsidR="35128E57">
        <w:rPr>
          <w:rFonts w:ascii="Times New Roman" w:hAnsi="Times New Roman"/>
          <w:sz w:val="22"/>
          <w:szCs w:val="22"/>
          <w:lang w:val="fr-FR"/>
        </w:rPr>
        <w:t>Hamadou Boubacar</w:t>
      </w:r>
    </w:p>
    <w:p w:rsidR="00095487" w:rsidRDefault="00095487" w14:paraId="4752925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rsidR="00095487" w:rsidRDefault="00095487" w14:paraId="45C513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48FFE2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2</w:t>
      </w:r>
      <w:r>
        <w:rPr>
          <w:rFonts w:ascii="Times New Roman" w:hAnsi="Times New Roman"/>
          <w:sz w:val="22"/>
          <w:vertAlign w:val="superscript"/>
          <w:lang w:val="fr-FR"/>
        </w:rPr>
        <w:t>e</w:t>
      </w:r>
      <w:r>
        <w:rPr>
          <w:rFonts w:ascii="Times New Roman" w:hAnsi="Times New Roman"/>
          <w:sz w:val="22"/>
          <w:lang w:val="fr-FR"/>
        </w:rPr>
        <w:t xml:space="preserve"> plancher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Secteur 200</w:t>
      </w:r>
      <w:r w:rsidR="000C2692">
        <w:rPr>
          <w:rFonts w:ascii="Times New Roman" w:hAnsi="Times New Roman"/>
          <w:sz w:val="22"/>
          <w:lang w:val="fr-FR"/>
        </w:rPr>
        <w:t>-C</w:t>
      </w:r>
      <w:r>
        <w:rPr>
          <w:rFonts w:ascii="Times New Roman" w:hAnsi="Times New Roman"/>
          <w:sz w:val="22"/>
          <w:lang w:val="fr-FR"/>
        </w:rPr>
        <w:t>, 240</w:t>
      </w:r>
      <w:r w:rsidR="000C2692">
        <w:rPr>
          <w:rFonts w:ascii="Times New Roman" w:hAnsi="Times New Roman"/>
          <w:sz w:val="22"/>
          <w:lang w:val="fr-FR"/>
        </w:rPr>
        <w:t>-C</w:t>
      </w:r>
      <w:r>
        <w:rPr>
          <w:rFonts w:ascii="Times New Roman" w:hAnsi="Times New Roman"/>
          <w:sz w:val="22"/>
          <w:lang w:val="fr-FR"/>
        </w:rPr>
        <w:t>, 260</w:t>
      </w:r>
      <w:r w:rsidR="000C2692">
        <w:rPr>
          <w:rFonts w:ascii="Times New Roman" w:hAnsi="Times New Roman"/>
          <w:sz w:val="22"/>
          <w:lang w:val="fr-FR"/>
        </w:rPr>
        <w:t>-C et 270-C</w:t>
      </w:r>
      <w:r w:rsidR="000C2692">
        <w:rPr>
          <w:rFonts w:ascii="Times New Roman" w:hAnsi="Times New Roman"/>
          <w:sz w:val="22"/>
          <w:lang w:val="fr-FR"/>
        </w:rPr>
        <w:tab/>
      </w:r>
      <w:r w:rsidR="00953FDF">
        <w:rPr>
          <w:rFonts w:ascii="Times New Roman" w:hAnsi="Times New Roman"/>
          <w:sz w:val="22"/>
          <w:lang w:val="fr-FR"/>
        </w:rPr>
        <w:t>Poste:</w:t>
      </w:r>
      <w:r w:rsidR="00953FDF">
        <w:rPr>
          <w:rFonts w:ascii="Times New Roman" w:hAnsi="Times New Roman"/>
          <w:sz w:val="22"/>
          <w:lang w:val="fr-FR"/>
        </w:rPr>
        <w:tab/>
      </w:r>
      <w:r w:rsidR="00953FDF">
        <w:rPr>
          <w:rFonts w:ascii="Times New Roman" w:hAnsi="Times New Roman"/>
          <w:sz w:val="22"/>
          <w:lang w:val="fr-FR"/>
        </w:rPr>
        <w:t>Secrétaire</w:t>
      </w:r>
    </w:p>
    <w:p w:rsidR="00095487" w:rsidRDefault="00095487" w14:paraId="1315199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local 240 au local 255, local</w:t>
      </w:r>
    </w:p>
    <w:p w:rsidR="00095487" w:rsidRDefault="00953FDF" w14:paraId="2B84B63D" w14:textId="3F1120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263 au local 291 et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2</w:t>
      </w:r>
      <w:r w:rsidR="00686727">
        <w:rPr>
          <w:rFonts w:ascii="Times New Roman" w:hAnsi="Times New Roman"/>
          <w:sz w:val="22"/>
          <w:lang w:val="fr-FR"/>
        </w:rPr>
        <w:t>41</w:t>
      </w:r>
      <w:r w:rsidR="00095487">
        <w:rPr>
          <w:rFonts w:ascii="Times New Roman" w:hAnsi="Times New Roman"/>
          <w:sz w:val="22"/>
          <w:lang w:val="fr-FR"/>
        </w:rPr>
        <w:tab/>
      </w:r>
    </w:p>
    <w:p w:rsidR="00095487" w:rsidRDefault="000C2692" w14:paraId="1D5014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Le Centre de la réussite</w:t>
      </w:r>
    </w:p>
    <w:p w:rsidR="00095487" w:rsidRDefault="000C2692" w14:paraId="2440C9D5" w14:textId="5F0604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sidR="00953FDF">
        <w:rPr>
          <w:rFonts w:ascii="Times New Roman" w:hAnsi="Times New Roman"/>
          <w:sz w:val="22"/>
          <w:lang w:val="fr-FR"/>
        </w:rPr>
        <w:t>.:</w:t>
      </w:r>
      <w:r w:rsidR="00953FDF">
        <w:rPr>
          <w:rFonts w:ascii="Times New Roman" w:hAnsi="Times New Roman"/>
          <w:sz w:val="22"/>
          <w:lang w:val="fr-FR"/>
        </w:rPr>
        <w:tab/>
      </w:r>
      <w:r w:rsidR="00953FDF">
        <w:rPr>
          <w:rFonts w:ascii="Times New Roman" w:hAnsi="Times New Roman"/>
          <w:sz w:val="22"/>
          <w:lang w:val="fr-FR"/>
        </w:rPr>
        <w:t>4</w:t>
      </w:r>
      <w:r w:rsidR="00686727">
        <w:rPr>
          <w:rFonts w:ascii="Times New Roman" w:hAnsi="Times New Roman"/>
          <w:sz w:val="22"/>
          <w:lang w:val="fr-FR"/>
        </w:rPr>
        <w:t>567</w:t>
      </w:r>
    </w:p>
    <w:p w:rsidR="00095487" w:rsidRDefault="00095487" w14:paraId="648BA72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p>
    <w:p w:rsidR="00AF4B38" w:rsidP="5DEBEA3F" w:rsidRDefault="00953FDF" w14:paraId="5C98548A" w14:textId="314FE5C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6480"/>
        <w:jc w:val="both"/>
        <w:rPr>
          <w:rFonts w:ascii="Times New Roman" w:hAnsi="Times New Roman"/>
          <w:sz w:val="22"/>
          <w:szCs w:val="22"/>
          <w:lang w:val="fr-FR"/>
        </w:rPr>
      </w:pPr>
      <w:r w:rsidRPr="5DEBEA3F" w:rsidR="00953FDF">
        <w:rPr>
          <w:rFonts w:ascii="Times New Roman" w:hAnsi="Times New Roman"/>
          <w:sz w:val="22"/>
          <w:szCs w:val="22"/>
          <w:lang w:val="fr-FR"/>
        </w:rPr>
        <w:t>Nom:</w:t>
      </w:r>
      <w:r>
        <w:tab/>
      </w:r>
      <w:r w:rsidRPr="5DEBEA3F" w:rsidR="4345A74B">
        <w:rPr>
          <w:rFonts w:ascii="Times New Roman" w:hAnsi="Times New Roman"/>
          <w:sz w:val="22"/>
          <w:szCs w:val="22"/>
          <w:lang w:val="fr-FR"/>
        </w:rPr>
        <w:t>Natalie Robichaud</w:t>
      </w:r>
    </w:p>
    <w:p w:rsidR="00095487" w:rsidP="007C4F72" w:rsidRDefault="00990C8A" w14:paraId="5AF0160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990C8A" w:rsidP="00FA718F" w:rsidRDefault="00990C8A" w14:paraId="47894F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095487" w:rsidP="5DEBEA3F" w:rsidRDefault="00095487" w14:paraId="79C735B9" w14:textId="4BDFDE7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720"/>
        <w:jc w:val="both"/>
        <w:rPr>
          <w:rFonts w:ascii="Times New Roman" w:hAnsi="Times New Roman"/>
          <w:sz w:val="22"/>
          <w:szCs w:val="22"/>
          <w:lang w:val="fr-FR"/>
        </w:rPr>
      </w:pPr>
      <w:r w:rsidRPr="5DEBEA3F" w:rsidR="00095487">
        <w:rPr>
          <w:rFonts w:ascii="Times New Roman" w:hAnsi="Times New Roman"/>
          <w:sz w:val="22"/>
          <w:szCs w:val="22"/>
          <w:lang w:val="fr-FR"/>
        </w:rPr>
        <w:t>3</w:t>
      </w:r>
      <w:r w:rsidRPr="5DEBEA3F" w:rsidR="00095487">
        <w:rPr>
          <w:rFonts w:ascii="Times New Roman" w:hAnsi="Times New Roman"/>
          <w:sz w:val="22"/>
          <w:szCs w:val="22"/>
          <w:vertAlign w:val="superscript"/>
          <w:lang w:val="fr-FR"/>
        </w:rPr>
        <w:t>e</w:t>
      </w:r>
      <w:r w:rsidRPr="5DEBEA3F" w:rsidR="00095487">
        <w:rPr>
          <w:rFonts w:ascii="Times New Roman" w:hAnsi="Times New Roman"/>
          <w:sz w:val="22"/>
          <w:szCs w:val="22"/>
          <w:lang w:val="fr-FR"/>
        </w:rPr>
        <w:t xml:space="preserve"> plancher  </w:t>
      </w:r>
      <w:r>
        <w:tab/>
      </w:r>
      <w:r w:rsidRPr="5DEBEA3F" w:rsidR="00095487">
        <w:rPr>
          <w:rFonts w:ascii="Times New Roman" w:hAnsi="Times New Roman"/>
          <w:sz w:val="22"/>
          <w:szCs w:val="22"/>
          <w:lang w:val="fr-FR"/>
        </w:rPr>
        <w:t xml:space="preserve">  </w:t>
      </w:r>
      <w:r>
        <w:tab/>
      </w:r>
      <w:r w:rsidRPr="5DEBEA3F" w:rsidR="00095487">
        <w:rPr>
          <w:rFonts w:ascii="Times New Roman" w:hAnsi="Times New Roman"/>
          <w:sz w:val="22"/>
          <w:szCs w:val="22"/>
          <w:lang w:val="fr-FR"/>
        </w:rPr>
        <w:t>Secteur 310</w:t>
      </w:r>
      <w:r w:rsidRPr="5DEBEA3F" w:rsidR="000C2692">
        <w:rPr>
          <w:rFonts w:ascii="Times New Roman" w:hAnsi="Times New Roman"/>
          <w:sz w:val="22"/>
          <w:szCs w:val="22"/>
          <w:lang w:val="fr-FR"/>
        </w:rPr>
        <w:t>-C</w:t>
      </w:r>
      <w:r>
        <w:tab/>
      </w:r>
      <w:r>
        <w:tab/>
      </w:r>
      <w:r>
        <w:tab/>
      </w:r>
      <w:r>
        <w:tab/>
      </w:r>
      <w:r w:rsidRPr="5DEBEA3F" w:rsidR="00EF4D49">
        <w:rPr>
          <w:rFonts w:ascii="Times New Roman" w:hAnsi="Times New Roman"/>
          <w:sz w:val="22"/>
          <w:szCs w:val="22"/>
          <w:lang w:val="fr-FR"/>
        </w:rPr>
        <w:t>Poste:</w:t>
      </w:r>
      <w:r>
        <w:tab/>
      </w:r>
      <w:r w:rsidRPr="5DEBEA3F" w:rsidR="3C09B777">
        <w:rPr>
          <w:rFonts w:ascii="Times New Roman" w:hAnsi="Times New Roman"/>
          <w:sz w:val="22"/>
          <w:szCs w:val="22"/>
          <w:lang w:val="fr-FR"/>
        </w:rPr>
        <w:t>Professeure</w:t>
      </w:r>
    </w:p>
    <w:p w:rsidR="00095487" w:rsidRDefault="00095487" w14:paraId="6A64FA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local 304 à </w:t>
      </w:r>
      <w:r w:rsidR="000B17BC">
        <w:rPr>
          <w:rFonts w:ascii="Times New Roman" w:hAnsi="Times New Roman"/>
          <w:sz w:val="22"/>
          <w:lang w:val="fr-FR"/>
        </w:rPr>
        <w:t>305</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095487" w:rsidP="5DEBEA3F" w:rsidRDefault="00E154E1" w14:paraId="3EEFFF94" w14:textId="527925D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6480"/>
        <w:jc w:val="both"/>
        <w:rPr>
          <w:rFonts w:ascii="Times New Roman" w:hAnsi="Times New Roman"/>
          <w:sz w:val="22"/>
          <w:szCs w:val="22"/>
          <w:lang w:val="fr-FR"/>
        </w:rPr>
      </w:pPr>
      <w:r w:rsidRPr="5DEBEA3F" w:rsidR="00E154E1">
        <w:rPr>
          <w:rFonts w:ascii="Times New Roman" w:hAnsi="Times New Roman"/>
          <w:sz w:val="22"/>
          <w:szCs w:val="22"/>
          <w:lang w:val="fr-FR"/>
        </w:rPr>
        <w:t>Local:</w:t>
      </w:r>
      <w:r>
        <w:tab/>
      </w:r>
      <w:r w:rsidRPr="5DEBEA3F" w:rsidR="68B7DFC7">
        <w:rPr>
          <w:rFonts w:ascii="Times New Roman" w:hAnsi="Times New Roman"/>
          <w:sz w:val="22"/>
          <w:szCs w:val="22"/>
          <w:lang w:val="fr-FR"/>
        </w:rPr>
        <w:t>348</w:t>
      </w:r>
    </w:p>
    <w:p w:rsidR="00095487" w:rsidRDefault="00095487" w14:paraId="182CABB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095487" w:rsidP="5DEBEA3F" w:rsidRDefault="00095487" w14:paraId="04C4EC0B" w14:textId="120894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firstLine="6480"/>
        <w:jc w:val="both"/>
        <w:rPr>
          <w:rFonts w:ascii="Times New Roman" w:hAnsi="Times New Roman"/>
          <w:sz w:val="22"/>
          <w:szCs w:val="22"/>
          <w:lang w:val="fr-FR"/>
        </w:rPr>
      </w:pPr>
      <w:r w:rsidRPr="5DEBEA3F" w:rsidR="00095487">
        <w:rPr>
          <w:rFonts w:ascii="Times New Roman" w:hAnsi="Times New Roman"/>
          <w:sz w:val="22"/>
          <w:szCs w:val="22"/>
          <w:lang w:val="fr-FR"/>
        </w:rPr>
        <w:t>Tél</w:t>
      </w:r>
      <w:r w:rsidRPr="5DEBEA3F" w:rsidR="00E154E1">
        <w:rPr>
          <w:rFonts w:ascii="Times New Roman" w:hAnsi="Times New Roman"/>
          <w:sz w:val="22"/>
          <w:szCs w:val="22"/>
          <w:lang w:val="fr-FR"/>
        </w:rPr>
        <w:t>.:</w:t>
      </w:r>
      <w:r>
        <w:tab/>
      </w:r>
      <w:r w:rsidRPr="5DEBEA3F" w:rsidR="2B2F1B24">
        <w:rPr>
          <w:rFonts w:ascii="Times New Roman" w:hAnsi="Times New Roman"/>
          <w:sz w:val="22"/>
          <w:szCs w:val="22"/>
          <w:lang w:val="fr-FR"/>
        </w:rPr>
        <w:t>4237</w:t>
      </w:r>
    </w:p>
    <w:p w:rsidR="00095487" w:rsidRDefault="00095487" w14:paraId="11A023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5DEBEA3F" w:rsidRDefault="006C75DC" w14:paraId="478F5BAB" w14:textId="352859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380"/>
          <w:tab w:val="left" w:leader="none" w:pos="7920"/>
          <w:tab w:val="left" w:leader="none" w:pos="8640"/>
          <w:tab w:val="left" w:leader="none" w:pos="9360"/>
        </w:tabs>
        <w:spacing w:line="244" w:lineRule="exact"/>
        <w:ind w:left="7200" w:hanging="720"/>
        <w:jc w:val="both"/>
        <w:rPr>
          <w:rFonts w:ascii="Times New Roman" w:hAnsi="Times New Roman"/>
          <w:sz w:val="22"/>
          <w:szCs w:val="22"/>
          <w:lang w:val="fr-FR"/>
        </w:rPr>
      </w:pPr>
      <w:r w:rsidRPr="5DEBEA3F" w:rsidR="006C75DC">
        <w:rPr>
          <w:rFonts w:ascii="Times New Roman" w:hAnsi="Times New Roman"/>
          <w:sz w:val="22"/>
          <w:szCs w:val="22"/>
          <w:lang w:val="fr-FR"/>
        </w:rPr>
        <w:t>Nom:</w:t>
      </w:r>
      <w:r>
        <w:tab/>
      </w:r>
      <w:r w:rsidRPr="5DEBEA3F" w:rsidR="4989047C">
        <w:rPr>
          <w:rFonts w:ascii="Times New Roman" w:hAnsi="Times New Roman"/>
          <w:sz w:val="22"/>
          <w:szCs w:val="22"/>
          <w:lang w:val="fr-FR"/>
        </w:rPr>
        <w:t>Isabelle Brun</w:t>
      </w:r>
    </w:p>
    <w:p w:rsidR="00095487" w:rsidRDefault="00095487" w14:paraId="61BC92C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A57A61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F8BE3B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3</w:t>
      </w:r>
      <w:r>
        <w:rPr>
          <w:rFonts w:ascii="Times New Roman" w:hAnsi="Times New Roman"/>
          <w:sz w:val="22"/>
          <w:vertAlign w:val="superscript"/>
          <w:lang w:val="fr-FR"/>
        </w:rPr>
        <w:t>e</w:t>
      </w:r>
      <w:r>
        <w:rPr>
          <w:rFonts w:ascii="Times New Roman" w:hAnsi="Times New Roman"/>
          <w:sz w:val="22"/>
          <w:lang w:val="fr-FR"/>
        </w:rPr>
        <w:t xml:space="preserve"> plancher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Secteur 310</w:t>
      </w:r>
      <w:r w:rsidR="000C2692">
        <w:rPr>
          <w:rFonts w:ascii="Times New Roman" w:hAnsi="Times New Roman"/>
          <w:sz w:val="22"/>
          <w:lang w:val="fr-FR"/>
        </w:rPr>
        <w:t>-C</w:t>
      </w:r>
      <w:r>
        <w:rPr>
          <w:rFonts w:ascii="Times New Roman" w:hAnsi="Times New Roman"/>
          <w:sz w:val="22"/>
          <w:lang w:val="fr-FR"/>
        </w:rPr>
        <w:t>, 340</w:t>
      </w:r>
      <w:r w:rsidR="000C2692">
        <w:rPr>
          <w:rFonts w:ascii="Times New Roman" w:hAnsi="Times New Roman"/>
          <w:sz w:val="22"/>
          <w:lang w:val="fr-FR"/>
        </w:rPr>
        <w:t>-C</w:t>
      </w:r>
      <w:r>
        <w:rPr>
          <w:rFonts w:ascii="Times New Roman" w:hAnsi="Times New Roman"/>
          <w:sz w:val="22"/>
          <w:lang w:val="fr-FR"/>
        </w:rPr>
        <w:t>, 350</w:t>
      </w:r>
      <w:r w:rsidR="000C2692">
        <w:rPr>
          <w:rFonts w:ascii="Times New Roman" w:hAnsi="Times New Roman"/>
          <w:sz w:val="22"/>
          <w:lang w:val="fr-FR"/>
        </w:rPr>
        <w:t xml:space="preserve">-C et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Poste:</w:t>
      </w:r>
      <w:r>
        <w:rPr>
          <w:rFonts w:ascii="Times New Roman" w:hAnsi="Times New Roman"/>
          <w:sz w:val="22"/>
          <w:lang w:val="fr-FR"/>
        </w:rPr>
        <w:tab/>
      </w:r>
      <w:r>
        <w:rPr>
          <w:rFonts w:ascii="Times New Roman" w:hAnsi="Times New Roman"/>
          <w:sz w:val="22"/>
          <w:lang w:val="fr-FR"/>
        </w:rPr>
        <w:t>Professeur</w:t>
      </w:r>
    </w:p>
    <w:p w:rsidR="00095487" w:rsidRDefault="000C2692" w14:paraId="24AB22F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365-C ; </w:t>
      </w:r>
      <w:r w:rsidR="00095487">
        <w:rPr>
          <w:rFonts w:ascii="Times New Roman" w:hAnsi="Times New Roman"/>
          <w:sz w:val="22"/>
          <w:lang w:val="fr-FR"/>
        </w:rPr>
        <w:t>local 30</w:t>
      </w:r>
      <w:r w:rsidR="000B17BC">
        <w:rPr>
          <w:rFonts w:ascii="Times New Roman" w:hAnsi="Times New Roman"/>
          <w:sz w:val="22"/>
          <w:lang w:val="fr-FR"/>
        </w:rPr>
        <w:t xml:space="preserve">3 </w:t>
      </w:r>
      <w:r w:rsidR="00095487">
        <w:rPr>
          <w:rFonts w:ascii="Times New Roman" w:hAnsi="Times New Roman"/>
          <w:sz w:val="22"/>
          <w:lang w:val="fr-FR"/>
        </w:rPr>
        <w:t>à 365</w:t>
      </w:r>
    </w:p>
    <w:p w:rsidR="00095487" w:rsidRDefault="00EC0782" w14:paraId="54694ED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r>
        <w:rPr>
          <w:rFonts w:ascii="Times New Roman" w:hAnsi="Times New Roman"/>
          <w:sz w:val="22"/>
          <w:lang w:val="fr-FR"/>
        </w:rPr>
        <w:t>3</w:t>
      </w:r>
      <w:r w:rsidR="00D958E5">
        <w:rPr>
          <w:rFonts w:ascii="Times New Roman" w:hAnsi="Times New Roman"/>
          <w:sz w:val="22"/>
          <w:lang w:val="fr-FR"/>
        </w:rPr>
        <w:t>50</w:t>
      </w:r>
      <w:r w:rsidR="00095487">
        <w:rPr>
          <w:rFonts w:ascii="Times New Roman" w:hAnsi="Times New Roman"/>
          <w:sz w:val="22"/>
          <w:lang w:val="fr-FR"/>
        </w:rPr>
        <w:tab/>
      </w:r>
    </w:p>
    <w:p w:rsidR="00095487" w:rsidRDefault="00095487" w14:paraId="6703A5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3600"/>
        <w:jc w:val="both"/>
        <w:rPr>
          <w:rFonts w:ascii="Times New Roman" w:hAnsi="Times New Roman"/>
          <w:sz w:val="22"/>
          <w:lang w:val="fr-FR"/>
        </w:rPr>
      </w:pPr>
    </w:p>
    <w:p w:rsidR="00095487" w:rsidRDefault="00EC0782" w14:paraId="11F09C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Pr>
          <w:rFonts w:ascii="Times New Roman" w:hAnsi="Times New Roman"/>
          <w:sz w:val="22"/>
          <w:lang w:val="fr-FR"/>
        </w:rPr>
        <w:t>4238</w:t>
      </w:r>
      <w:r w:rsidR="00095487">
        <w:rPr>
          <w:rFonts w:ascii="Times New Roman" w:hAnsi="Times New Roman"/>
          <w:sz w:val="22"/>
          <w:lang w:val="fr-FR"/>
        </w:rPr>
        <w:tab/>
      </w:r>
    </w:p>
    <w:p w:rsidR="00095487" w:rsidRDefault="00095487" w14:paraId="56B0D08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p>
    <w:p w:rsidR="00095487" w:rsidP="00CF7BF2" w:rsidRDefault="00EC0782" w14:paraId="583C0EA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Pr>
          <w:rFonts w:ascii="Times New Roman" w:hAnsi="Times New Roman"/>
          <w:sz w:val="22"/>
          <w:lang w:val="fr-FR"/>
        </w:rPr>
        <w:t>Jules Comeau</w:t>
      </w:r>
    </w:p>
    <w:p w:rsidR="00953FDF" w:rsidRDefault="00953FDF" w14:paraId="130AE71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5F0956" w:rsidRDefault="005F0956" w14:paraId="244F858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9C2DD7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rsidR="00990C8A" w:rsidP="00990C8A" w:rsidRDefault="00095487" w14:paraId="63B712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rsidR="00953FDF" w:rsidP="007B5C80" w:rsidRDefault="00953FDF" w14:paraId="01488ED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7B5C80" w:rsidP="007B5C80" w:rsidRDefault="007B5C80" w14:paraId="579BCCA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0F061B2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r>
      <w:r>
        <w:rPr>
          <w:rFonts w:ascii="Times New Roman" w:hAnsi="Times New Roman"/>
          <w:b/>
          <w:i/>
          <w:sz w:val="26"/>
          <w:lang w:val="fr-FR"/>
        </w:rPr>
        <w:t>ÉVACUATION</w:t>
      </w:r>
    </w:p>
    <w:p w:rsidR="00095487" w:rsidRDefault="00095487" w14:paraId="784B695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095487" w:rsidRDefault="00095487" w14:paraId="00165E0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bookmarkStart w:name="_Hlk520273980" w:id="7"/>
      <w:r>
        <w:rPr>
          <w:rFonts w:ascii="Times New Roman" w:hAnsi="Times New Roman"/>
          <w:sz w:val="22"/>
          <w:u w:val="single"/>
          <w:lang w:val="fr-FR"/>
        </w:rPr>
        <w:t>GÉNÉRALITÉ</w:t>
      </w:r>
      <w:r>
        <w:rPr>
          <w:rFonts w:ascii="Times New Roman" w:hAnsi="Times New Roman"/>
          <w:sz w:val="22"/>
          <w:lang w:val="fr-FR"/>
        </w:rPr>
        <w:t>:</w:t>
      </w:r>
    </w:p>
    <w:p w:rsidR="00095487" w:rsidRDefault="00095487" w14:paraId="7522A1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1F18B016">
        <w:rPr>
          <w:rFonts w:ascii="Times New Roman" w:hAnsi="Times New Roman"/>
          <w:sz w:val="22"/>
          <w:szCs w:val="22"/>
          <w:lang w:val="fr-FR"/>
        </w:rPr>
        <w:t>La présente section expose les procédures générales à suivre en cas d'évacuation.  Elle s'adresse en particulier aux membres de l'</w:t>
      </w:r>
      <w:r w:rsidRPr="1F18B016" w:rsidR="00133D57">
        <w:rPr>
          <w:rFonts w:ascii="Times New Roman" w:hAnsi="Times New Roman"/>
          <w:sz w:val="22"/>
          <w:szCs w:val="22"/>
          <w:lang w:val="fr-FR"/>
        </w:rPr>
        <w:t>équipe de sauvetage</w:t>
      </w:r>
      <w:r w:rsidRPr="1F18B016">
        <w:rPr>
          <w:rFonts w:ascii="Times New Roman" w:hAnsi="Times New Roman"/>
          <w:sz w:val="22"/>
          <w:szCs w:val="22"/>
          <w:lang w:val="fr-FR"/>
        </w:rPr>
        <w:t xml:space="preserve"> et à ceux ou celles qui sont </w:t>
      </w:r>
      <w:r w:rsidRPr="1F18B016">
        <w:rPr>
          <w:rFonts w:ascii="Times New Roman" w:hAnsi="Times New Roman"/>
          <w:sz w:val="22"/>
          <w:szCs w:val="22"/>
          <w:lang w:val="fr-FR"/>
        </w:rPr>
        <w:t>responsables d'une salle de classe au moment de l'évacuation.</w:t>
      </w:r>
    </w:p>
    <w:p w:rsidR="00022AE9" w:rsidRDefault="00022AE9" w14:paraId="596E608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bookmarkEnd w:id="7"/>
    <w:p w:rsidR="503413FA" w:rsidP="1F18B016" w:rsidRDefault="503413FA" w14:paraId="0CC99344" w14:textId="520A65D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1F18B016">
        <w:rPr>
          <w:rFonts w:ascii="Times New Roman" w:hAnsi="Times New Roman"/>
          <w:color w:val="000000" w:themeColor="text1"/>
          <w:sz w:val="22"/>
          <w:szCs w:val="22"/>
          <w:lang w:val="fr-FR"/>
        </w:rPr>
        <w:t>La carte ci-dessous démontre les points de rassemblement lors de l’évacuation :</w:t>
      </w:r>
    </w:p>
    <w:p w:rsidR="00022AE9" w:rsidP="1F18B016" w:rsidRDefault="00022AE9" w14:paraId="64C802F4"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3533C17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0DCA625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45E6319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3FD6C453"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1DC31400"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2428335F"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1202D5B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07009CA1"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44D8C06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15DB46D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040A9C7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7515046F"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44E9F2E1"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48A16F4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6B01C65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72B9E96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6A54811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144424C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76F4A647"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5294417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6B48DE81"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41131AB2"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6C9A352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67DFA284"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022AE9" w:rsidP="1F18B016" w:rsidRDefault="00022AE9" w14:paraId="586066C8"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1F18B016" w:rsidP="1F18B016" w:rsidRDefault="1F18B016" w14:paraId="42EC08D7" w14:textId="69D01292">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503413FA" w:rsidP="1F18B016" w:rsidRDefault="503413FA" w14:paraId="4221AE0E" w14:textId="63BC5B05">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701B6EF0" wp14:editId="18DB9306">
            <wp:simplePos x="0" y="0"/>
            <wp:positionH relativeFrom="column">
              <wp:posOffset>914400</wp:posOffset>
            </wp:positionH>
            <wp:positionV relativeFrom="paragraph">
              <wp:posOffset>-3950970</wp:posOffset>
            </wp:positionV>
            <wp:extent cx="4572000" cy="4076700"/>
            <wp:effectExtent l="0" t="0" r="0" b="0"/>
            <wp:wrapNone/>
            <wp:docPr id="821957638" name="Image 82195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076700"/>
                    </a:xfrm>
                    <a:prstGeom prst="rect">
                      <a:avLst/>
                    </a:prstGeom>
                  </pic:spPr>
                </pic:pic>
              </a:graphicData>
            </a:graphic>
          </wp:anchor>
        </w:drawing>
      </w:r>
    </w:p>
    <w:p w:rsidR="003E2765" w:rsidP="008D06B2" w:rsidRDefault="003E2765" w14:paraId="4C9FDB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BBAA3CF" w14:textId="77777777">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PROFESSEURS, PROFESSEURES, TECHNICIENS, TECHNICIENNES et ASSISTANTS, ASSISTANTES</w:t>
      </w:r>
      <w:r>
        <w:rPr>
          <w:rFonts w:ascii="Times New Roman" w:hAnsi="Times New Roman"/>
          <w:sz w:val="22"/>
          <w:lang w:val="fr-FR"/>
        </w:rPr>
        <w:t>:</w:t>
      </w:r>
    </w:p>
    <w:p w:rsidR="00095487" w:rsidRDefault="00095487" w14:paraId="322B05A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rsidR="00095487" w:rsidRDefault="00095487" w14:paraId="3783CBA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r>
      <w:r>
        <w:rPr>
          <w:rFonts w:ascii="Times New Roman" w:hAnsi="Times New Roman"/>
          <w:sz w:val="22"/>
          <w:lang w:val="fr-FR"/>
        </w:rPr>
        <w:t>Au son de l'alarme, les professeurs, professeures, techniciens, techniciennes ou assistants, assistantes doivent voir à l'évacuation de leur salle de classe, laboratoire ou atelier. Ils doivent plus particulièrement:</w:t>
      </w:r>
    </w:p>
    <w:p w:rsidR="00095487" w:rsidRDefault="00095487" w14:paraId="5627A6A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4A31DD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s'assurer que les fenêtres et les portes de leur salle de classe sont fermées;</w:t>
      </w:r>
    </w:p>
    <w:p w:rsidR="00095487" w:rsidRDefault="00095487" w14:paraId="760715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08BF77C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voir à ce que les étudiants et étudiantes restent calmes;</w:t>
      </w:r>
    </w:p>
    <w:p w:rsidR="00095487" w:rsidRDefault="00095487" w14:paraId="3461ED7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BE003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désigner deux individus responsables de l'évacuation pour chaque personne handicapée;</w:t>
      </w:r>
    </w:p>
    <w:p w:rsidR="00095487" w:rsidRDefault="00095487" w14:paraId="4C03E4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4C706BA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mettre fin à toute expérience ou travail en cours, fermer toutes les soupapes à gaz et fermer le courant électrique aux équipements;</w:t>
      </w:r>
    </w:p>
    <w:p w:rsidR="00095487" w:rsidRDefault="00095487" w14:paraId="0FDE85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66C6133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guider les étudiants et étudiantes vers les escaliers et la sortie les plus proches et les plus sûrs ;</w:t>
      </w:r>
    </w:p>
    <w:p w:rsidR="00095487" w:rsidRDefault="00095487" w14:paraId="57DC37E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659ED6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r>
      <w:r>
        <w:rPr>
          <w:rFonts w:ascii="Times New Roman" w:hAnsi="Times New Roman"/>
          <w:sz w:val="22"/>
          <w:lang w:val="fr-FR"/>
        </w:rPr>
        <w:t xml:space="preserve">s'assurer que les étudiants et étudiantes évacuent l'édifice rapidement, sans courir, et qu'ils ou qu'elles descendent les escaliers en laissant un espace </w:t>
      </w:r>
    </w:p>
    <w:p w:rsidR="00095487" w:rsidRDefault="00095487" w14:paraId="32F5DA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095487" w:rsidRDefault="00095487" w14:paraId="1CCA003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0C76E55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g)</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095487" w:rsidRDefault="00095487" w14:paraId="48483C2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1F18B016" w:rsidRDefault="00095487" w14:paraId="16378074"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1F18B016">
        <w:rPr>
          <w:rFonts w:ascii="Times New Roman" w:hAnsi="Times New Roman"/>
          <w:sz w:val="22"/>
          <w:szCs w:val="22"/>
          <w:lang w:val="fr-FR"/>
        </w:rPr>
        <w:t>2.2.2</w:t>
      </w:r>
      <w:r>
        <w:rPr>
          <w:rFonts w:ascii="Times New Roman" w:hAnsi="Times New Roman"/>
          <w:sz w:val="22"/>
          <w:lang w:val="fr-FR"/>
        </w:rPr>
        <w:tab/>
      </w:r>
      <w:r w:rsidRPr="1F18B016">
        <w:rPr>
          <w:rFonts w:ascii="Times New Roman" w:hAnsi="Times New Roman"/>
          <w:sz w:val="22"/>
          <w:szCs w:val="22"/>
          <w:lang w:val="fr-FR"/>
        </w:rPr>
        <w:t xml:space="preserve">Une fois à l'extérieur, ils ou elles doivent confirmer à une personne préposée au sauvetage que tous les membres de leurs groupes ont évacué les lieux.  </w:t>
      </w:r>
      <w:smartTag w:uri="urn:schemas-microsoft-com:office:smarttags" w:element="metricconverter">
        <w:smartTagPr>
          <w:attr w:name="ProductID" w:val="100 m￨tres"/>
        </w:smartTagPr>
      </w:smartTag>
    </w:p>
    <w:p w:rsidR="00095487" w:rsidRDefault="00095487" w14:paraId="6A479A0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7ED387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avant de réintégrer l'édifice.</w:t>
      </w:r>
    </w:p>
    <w:p w:rsidR="00095487" w:rsidRDefault="00095487" w14:paraId="429B137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24713A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rsidR="00095487" w:rsidRDefault="00095487" w14:paraId="0BC9A9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276EBC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r>
      <w:r>
        <w:rPr>
          <w:rFonts w:ascii="Times New Roman" w:hAnsi="Times New Roman"/>
          <w:sz w:val="22"/>
          <w:lang w:val="fr-FR"/>
        </w:rPr>
        <w:t>Au son de l'alarme, la personne préposée au sauvetage met son brassard et veille à l'évacuation de son secteur. Elle doit plus particulièrement:</w:t>
      </w:r>
    </w:p>
    <w:p w:rsidR="00095487" w:rsidRDefault="00095487" w14:paraId="373F4DC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2980F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voir à ce que les personnes restent calmes;</w:t>
      </w:r>
    </w:p>
    <w:p w:rsidR="00095487" w:rsidRDefault="00095487" w14:paraId="6EA422D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095487" w:rsidRDefault="00095487" w14:paraId="29DA52E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guider les personnes vers les escaliers et la sortie les plus proches et les plus sûrs ;</w:t>
      </w:r>
    </w:p>
    <w:p w:rsidR="00095487" w:rsidRDefault="00095487" w14:paraId="37AA261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583AAC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 ;</w:t>
      </w:r>
    </w:p>
    <w:p w:rsidR="00095487" w:rsidRDefault="00095487" w14:paraId="773B622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C30F4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095487" w:rsidRDefault="00095487" w14:paraId="3D28F1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66BA91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La personne préposée au sauvetage doit s'assurer que deux responsables s'occupent de l'évacuation pour chaque personne handicapée.</w:t>
      </w:r>
    </w:p>
    <w:p w:rsidR="00095487" w:rsidRDefault="00095487" w14:paraId="1E6F1F3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E95FF2" w:rsidR="007C4F72" w:rsidP="00E95FF2" w:rsidRDefault="00095487" w14:paraId="280CB1DC" w14:textId="77777777">
      <w:pPr>
        <w:numPr>
          <w:ilvl w:val="2"/>
          <w:numId w:val="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fur et à mesure que les lieux sont évacués, les personnes préposées au sauvetage doivent inspecter CHAQUE pièce (y inclu</w:t>
      </w:r>
      <w:r w:rsidR="003F4681">
        <w:rPr>
          <w:rFonts w:ascii="Times New Roman" w:hAnsi="Times New Roman"/>
          <w:sz w:val="22"/>
          <w:lang w:val="fr-FR"/>
        </w:rPr>
        <w:t>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haute voix, les occupants et occupantes d’évacuer l’édifice. Elles doivent fermer les fenêtres et les portes qui seraient restées ouvertes. Elles doivent s’assurer que les portes coupe-feu de leur secteur sont fermées avant de quitter l’édifice.</w:t>
      </w:r>
    </w:p>
    <w:p w:rsidR="007C4F72" w:rsidP="00EC0782" w:rsidRDefault="007C4F72" w14:paraId="0A0FFF9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00FD7EE2" w:rsidRDefault="00095487" w14:paraId="22CD2650" w14:textId="49DE4A85">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r>
      <w:r>
        <w:rPr>
          <w:rFonts w:ascii="Times New Roman" w:hAnsi="Times New Roman"/>
          <w:sz w:val="22"/>
          <w:lang w:val="fr-FR"/>
        </w:rPr>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à </w:t>
      </w:r>
      <w:r w:rsidR="00022AE9">
        <w:rPr>
          <w:rFonts w:ascii="Times New Roman" w:hAnsi="Times New Roman"/>
          <w:sz w:val="22"/>
          <w:lang w:val="fr-FR"/>
        </w:rPr>
        <w:t>un point de rassemblement</w:t>
      </w:r>
      <w:r>
        <w:rPr>
          <w:rFonts w:ascii="Times New Roman" w:hAnsi="Times New Roman"/>
          <w:sz w:val="22"/>
          <w:lang w:val="fr-FR"/>
        </w:rPr>
        <w:t>. Elle jette un coup d’œil aux portes d’entrées de l’édifice afin de s’assurer que personne ne le réintègre pendant la situation d’urgence.</w:t>
      </w:r>
    </w:p>
    <w:p w:rsidR="00095487" w:rsidRDefault="00095487" w14:paraId="334398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008D06B2" w:rsidRDefault="00095487" w14:paraId="433CD90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095487" w:rsidRDefault="00095487" w14:paraId="105FE76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00095487" w:rsidRDefault="00095487" w14:paraId="4A3CEA7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DFB390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r>
      <w:r>
        <w:rPr>
          <w:rFonts w:ascii="Times New Roman" w:hAnsi="Times New Roman"/>
          <w:sz w:val="22"/>
          <w:lang w:val="fr-FR"/>
        </w:rPr>
        <w:t xml:space="preserve">Au son de l'alarme, la personne coordonnatrice de sécurité met sa veste d’urgence et doit, en étudiant le panneau annonciateur, dépister à quel endroit le système fut actionné. </w:t>
      </w:r>
    </w:p>
    <w:p w:rsidR="00095487" w:rsidRDefault="00095487" w14:paraId="49C7E0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3F8392B" w14:textId="38A659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r>
      <w:r>
        <w:rPr>
          <w:rFonts w:ascii="Times New Roman" w:hAnsi="Times New Roman"/>
          <w:sz w:val="22"/>
          <w:lang w:val="fr-FR"/>
        </w:rPr>
        <w:t xml:space="preserve">Elle doit s'assurer que le service d'incendie de la  Ville de Moncton est avisé: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p>
    <w:p w:rsidR="00095487" w:rsidRDefault="00095487" w14:paraId="34B5DC1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FCA5F4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r>
      <w:r>
        <w:rPr>
          <w:rFonts w:ascii="Times New Roman" w:hAnsi="Times New Roman"/>
          <w:sz w:val="22"/>
          <w:lang w:val="fr-FR"/>
        </w:rPr>
        <w:t>Elle doit s'assurer que le Service de sécurité est avisé:  no. de téléphone - 4100.</w:t>
      </w:r>
    </w:p>
    <w:p w:rsidR="00095487" w:rsidRDefault="00095487" w14:paraId="51B56A8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7C57B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r>
      <w:r>
        <w:rPr>
          <w:rFonts w:ascii="Times New Roman" w:hAnsi="Times New Roman"/>
          <w:sz w:val="22"/>
          <w:lang w:val="fr-FR"/>
        </w:rPr>
        <w:t>Elle se poste près de l'entrée principale (104-C) et elle se tient en communication avec les personnes préposées au sauvetage.</w:t>
      </w:r>
    </w:p>
    <w:p w:rsidR="00095487" w:rsidRDefault="00095487" w14:paraId="2E22231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6EA8489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2.4.5</w:t>
      </w:r>
      <w:r>
        <w:rPr>
          <w:rFonts w:ascii="Times New Roman" w:hAnsi="Times New Roman"/>
          <w:sz w:val="22"/>
          <w:lang w:val="fr-FR"/>
        </w:rPr>
        <w:tab/>
      </w:r>
      <w:r>
        <w:rPr>
          <w:rFonts w:ascii="Times New Roman" w:hAnsi="Times New Roman"/>
          <w:sz w:val="22"/>
          <w:lang w:val="fr-FR"/>
        </w:rPr>
        <w:t>À leur arrivée, elle doit informer les pompiers et le Service de sécurité des dangers spéciaux qui pourraient exister dans les environs du foyer de l'incendie, tel que: bidon à gaz, produits explosifs, produits radioactifs, etc.</w:t>
      </w:r>
    </w:p>
    <w:p w:rsidR="00095487" w:rsidRDefault="00095487" w14:paraId="48F6E8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4350056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2.4.6</w:t>
      </w:r>
      <w:r>
        <w:rPr>
          <w:rFonts w:ascii="Times New Roman" w:hAnsi="Times New Roman"/>
          <w:sz w:val="22"/>
          <w:lang w:val="fr-FR"/>
        </w:rPr>
        <w:tab/>
      </w: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les portes d’entrées de l’édifice pour s’assurer que personne ne le réintègre pendant la situation d’urgence.  Elle doit elle-même déclarer au chef des pompiers que l’évacuation est complète et indiquer s’il y a des blessés.</w:t>
      </w:r>
    </w:p>
    <w:p w:rsidR="00095487" w:rsidRDefault="00095487" w14:paraId="6FEB42B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F6A3BB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    Tout dépendant des conditions atmosphériques, elle doit entreprendre les déma</w:t>
      </w:r>
      <w:r w:rsidR="00133D57">
        <w:rPr>
          <w:rFonts w:ascii="Times New Roman" w:hAnsi="Times New Roman"/>
          <w:sz w:val="22"/>
          <w:lang w:val="fr-FR"/>
        </w:rPr>
        <w:t>rches nécessaires avec le CEPS Louis J. Robichaud, le Pavillon</w:t>
      </w:r>
      <w:r>
        <w:rPr>
          <w:rFonts w:ascii="Times New Roman" w:hAnsi="Times New Roman"/>
          <w:sz w:val="22"/>
          <w:lang w:val="fr-FR"/>
        </w:rPr>
        <w:t xml:space="preserve"> Jacqueline Boucha</w:t>
      </w:r>
      <w:r w:rsidR="00133D57">
        <w:rPr>
          <w:rFonts w:ascii="Times New Roman" w:hAnsi="Times New Roman"/>
          <w:sz w:val="22"/>
          <w:lang w:val="fr-FR"/>
        </w:rPr>
        <w:t xml:space="preserve">rd et/ou les </w:t>
      </w:r>
      <w:r w:rsidR="003F4681">
        <w:rPr>
          <w:rFonts w:ascii="Times New Roman" w:hAnsi="Times New Roman"/>
          <w:sz w:val="22"/>
          <w:lang w:val="fr-FR"/>
        </w:rPr>
        <w:t>p</w:t>
      </w:r>
      <w:r w:rsidR="00133D57">
        <w:rPr>
          <w:rFonts w:ascii="Times New Roman" w:hAnsi="Times New Roman"/>
          <w:sz w:val="22"/>
          <w:lang w:val="fr-FR"/>
        </w:rPr>
        <w:t>avillon</w:t>
      </w:r>
      <w:r w:rsidR="003F4681">
        <w:rPr>
          <w:rFonts w:ascii="Times New Roman" w:hAnsi="Times New Roman"/>
          <w:sz w:val="22"/>
          <w:lang w:val="fr-FR"/>
        </w:rPr>
        <w:t>s</w:t>
      </w:r>
      <w:r>
        <w:rPr>
          <w:rFonts w:ascii="Times New Roman" w:hAnsi="Times New Roman"/>
          <w:sz w:val="22"/>
          <w:lang w:val="fr-FR"/>
        </w:rPr>
        <w:t xml:space="preserve"> des Arts</w:t>
      </w:r>
      <w:r w:rsidR="00133D57">
        <w:rPr>
          <w:rFonts w:ascii="Times New Roman" w:hAnsi="Times New Roman"/>
          <w:sz w:val="22"/>
          <w:lang w:val="fr-FR"/>
        </w:rPr>
        <w:t xml:space="preserve"> et des </w:t>
      </w:r>
      <w:proofErr w:type="spellStart"/>
      <w:r w:rsidR="00133D57">
        <w:rPr>
          <w:rFonts w:ascii="Times New Roman" w:hAnsi="Times New Roman"/>
          <w:sz w:val="22"/>
          <w:lang w:val="fr-FR"/>
        </w:rPr>
        <w:t>Beaux Arts</w:t>
      </w:r>
      <w:proofErr w:type="spellEnd"/>
      <w:r>
        <w:rPr>
          <w:rFonts w:ascii="Times New Roman" w:hAnsi="Times New Roman"/>
          <w:sz w:val="22"/>
          <w:lang w:val="fr-FR"/>
        </w:rPr>
        <w:t xml:space="preserve"> afin d'abriter de façon temporaire les personnes qui sont évacué</w:t>
      </w:r>
      <w:r w:rsidR="003F4681">
        <w:rPr>
          <w:rFonts w:ascii="Times New Roman" w:hAnsi="Times New Roman"/>
          <w:sz w:val="22"/>
          <w:lang w:val="fr-FR"/>
        </w:rPr>
        <w:t>e</w:t>
      </w:r>
      <w:r>
        <w:rPr>
          <w:rFonts w:ascii="Times New Roman" w:hAnsi="Times New Roman"/>
          <w:sz w:val="22"/>
          <w:lang w:val="fr-FR"/>
        </w:rPr>
        <w:t>s de l'édifice.</w:t>
      </w:r>
    </w:p>
    <w:p w:rsidR="00095487" w:rsidRDefault="00095487" w14:paraId="1981DD5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614D76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2.4.8</w:t>
      </w:r>
      <w:r>
        <w:rPr>
          <w:rFonts w:ascii="Times New Roman" w:hAnsi="Times New Roman"/>
          <w:sz w:val="22"/>
          <w:lang w:val="fr-FR"/>
        </w:rPr>
        <w:tab/>
      </w:r>
      <w:r>
        <w:rPr>
          <w:rFonts w:ascii="Times New Roman" w:hAnsi="Times New Roman"/>
          <w:sz w:val="22"/>
          <w:lang w:val="fr-FR"/>
        </w:rPr>
        <w:t>Après avoir reçu l'autorisation des pompiers, elle donne le signal de fin d'alerte.</w:t>
      </w:r>
    </w:p>
    <w:p w:rsidR="00095487" w:rsidRDefault="00095487" w14:paraId="089855E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723227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rsidR="00095487" w:rsidRDefault="00095487" w14:paraId="79EE93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0A499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r>
      <w:r>
        <w:rPr>
          <w:rFonts w:ascii="Times New Roman" w:hAnsi="Times New Roman"/>
          <w:sz w:val="22"/>
          <w:lang w:val="fr-FR"/>
        </w:rPr>
        <w:t>Il ou elle doit prêter main-forte à la personne coordonnatrice de sécurité dans l'évacuation de l'édifice.</w:t>
      </w:r>
    </w:p>
    <w:p w:rsidR="00095487" w:rsidRDefault="00095487" w14:paraId="55B32F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63B101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r>
      <w:r>
        <w:rPr>
          <w:rFonts w:ascii="Times New Roman" w:hAnsi="Times New Roman"/>
          <w:sz w:val="22"/>
          <w:lang w:val="fr-FR"/>
        </w:rPr>
        <w:t>Il ou elle doit assister le service d'incendie dans les fonctions suivantes: contrôle de foule, contrôle de circulation, contrôle d'accès.</w:t>
      </w:r>
    </w:p>
    <w:p w:rsidR="00095487" w:rsidRDefault="00095487" w14:paraId="32E4550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7C9F139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2.5.3</w:t>
      </w:r>
      <w:r>
        <w:rPr>
          <w:rFonts w:ascii="Times New Roman" w:hAnsi="Times New Roman"/>
          <w:sz w:val="22"/>
          <w:lang w:val="fr-FR"/>
        </w:rPr>
        <w:tab/>
      </w:r>
      <w:r>
        <w:rPr>
          <w:rFonts w:ascii="Times New Roman" w:hAnsi="Times New Roman"/>
          <w:sz w:val="22"/>
          <w:lang w:val="fr-FR"/>
        </w:rPr>
        <w:t>Il ou elle doit initier une enquête préliminaire afin de découvrir la cause de l'incendie.</w:t>
      </w:r>
    </w:p>
    <w:p w:rsidR="00095487" w:rsidRDefault="00095487" w14:paraId="7DBF28B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7C4F72" w:rsidRDefault="007C4F72" w14:paraId="298B1DB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8FF2EA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r>
      <w:r>
        <w:rPr>
          <w:rFonts w:ascii="Times New Roman" w:hAnsi="Times New Roman"/>
          <w:b/>
          <w:i/>
          <w:sz w:val="26"/>
          <w:lang w:val="fr-FR"/>
        </w:rPr>
        <w:t xml:space="preserve">MESURES DE SÉCURITÉ </w:t>
      </w:r>
      <w:r w:rsidR="003F4681">
        <w:rPr>
          <w:rFonts w:ascii="Times New Roman" w:hAnsi="Times New Roman"/>
          <w:b/>
          <w:i/>
          <w:sz w:val="26"/>
          <w:lang w:val="fr-FR"/>
        </w:rPr>
        <w:t>À</w:t>
      </w:r>
      <w:r>
        <w:rPr>
          <w:rFonts w:ascii="Times New Roman" w:hAnsi="Times New Roman"/>
          <w:b/>
          <w:i/>
          <w:sz w:val="26"/>
          <w:lang w:val="fr-FR"/>
        </w:rPr>
        <w:t xml:space="preserve"> SUIVRE EN CAS D'INCENDIE</w:t>
      </w:r>
    </w:p>
    <w:p w:rsidR="00095487" w:rsidRDefault="00095487" w14:paraId="50AE63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095487" w:rsidRDefault="00095487" w14:paraId="4D3508A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rsidR="00095487" w:rsidRDefault="00095487" w14:paraId="069AA579" w14:textId="48D7B4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022AE9">
        <w:rPr>
          <w:rFonts w:ascii="Times New Roman" w:hAnsi="Times New Roman"/>
          <w:sz w:val="22"/>
          <w:lang w:val="fr-FR"/>
        </w:rPr>
        <w:t>un point de rassemblement.</w:t>
      </w:r>
    </w:p>
    <w:p w:rsidR="00095487" w:rsidRDefault="00095487" w14:paraId="75CAD78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01BAC48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r>
      <w:r>
        <w:rPr>
          <w:rFonts w:ascii="Times New Roman" w:hAnsi="Times New Roman"/>
          <w:sz w:val="22"/>
          <w:lang w:val="fr-FR"/>
        </w:rPr>
        <w:t>Vous pouvez tenter de maîtriser un petit incendie au moyen d'un extincteur portatif seulement si vous n’êtes pas en danger et que vous a</w:t>
      </w:r>
      <w:r w:rsidR="003F4681">
        <w:rPr>
          <w:rFonts w:ascii="Times New Roman" w:hAnsi="Times New Roman"/>
          <w:sz w:val="22"/>
          <w:lang w:val="fr-FR"/>
        </w:rPr>
        <w:t>v</w:t>
      </w:r>
      <w:r>
        <w:rPr>
          <w:rFonts w:ascii="Times New Roman" w:hAnsi="Times New Roman"/>
          <w:sz w:val="22"/>
          <w:lang w:val="fr-FR"/>
        </w:rPr>
        <w:t>ez une voie de sortie non obstruée.</w:t>
      </w:r>
    </w:p>
    <w:p w:rsidR="00095487" w:rsidRDefault="00095487" w14:paraId="75119C3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FA401B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rsidR="00095487" w:rsidRDefault="00095487" w14:paraId="11E3B350" w14:textId="5E1DEA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w:t>
      </w:r>
      <w:r w:rsidR="00022AE9">
        <w:rPr>
          <w:rFonts w:ascii="Times New Roman" w:hAnsi="Times New Roman"/>
          <w:sz w:val="22"/>
          <w:lang w:val="fr-FR"/>
        </w:rPr>
        <w:t>du bâtiment et rendez-vous à un point de rassemblement</w:t>
      </w:r>
      <w:r w:rsidR="003778FF">
        <w:rPr>
          <w:rFonts w:ascii="Times New Roman" w:hAnsi="Times New Roman"/>
          <w:sz w:val="22"/>
          <w:lang w:val="fr-FR"/>
        </w:rPr>
        <w:t xml:space="preserve">. </w:t>
      </w:r>
    </w:p>
    <w:p w:rsidR="00095487" w:rsidP="003712A7" w:rsidRDefault="00095487" w14:paraId="6762BD0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51F9D15D"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Suivez les directive</w:t>
      </w:r>
      <w:r w:rsidR="00953FDF">
        <w:rPr>
          <w:rFonts w:ascii="Times New Roman" w:hAnsi="Times New Roman"/>
          <w:sz w:val="22"/>
          <w:lang w:val="fr-FR"/>
        </w:rPr>
        <w:t>s</w:t>
      </w:r>
      <w:r>
        <w:rPr>
          <w:rFonts w:ascii="Times New Roman" w:hAnsi="Times New Roman"/>
          <w:sz w:val="22"/>
          <w:lang w:val="fr-FR"/>
        </w:rPr>
        <w:t xml:space="preserve"> de la personne préposée au sauvetage.</w:t>
      </w:r>
    </w:p>
    <w:p w:rsidR="00EC0782" w:rsidP="003712A7" w:rsidRDefault="00EC0782" w14:paraId="77E1BC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29FF8019"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Demeurez calme et silencieux.</w:t>
      </w:r>
    </w:p>
    <w:p w:rsidR="00095487" w:rsidP="003712A7" w:rsidRDefault="00095487" w14:paraId="49E216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01812BCF"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N'utilisez pas l'ascenseur à moins d’avis contraire.</w:t>
      </w:r>
    </w:p>
    <w:p w:rsidR="00095487" w:rsidP="003712A7" w:rsidRDefault="00095487" w14:paraId="537A49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15717152"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Descendez l'escalier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095487" w:rsidP="003712A7" w:rsidRDefault="00095487" w14:paraId="3C150C4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0E8540E3"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courez pas</w:t>
      </w:r>
      <w:r w:rsidR="003F4681">
        <w:rPr>
          <w:rFonts w:ascii="Times New Roman" w:hAnsi="Times New Roman"/>
          <w:sz w:val="22"/>
          <w:lang w:val="fr-FR"/>
        </w:rPr>
        <w:t>,</w:t>
      </w:r>
      <w:r>
        <w:rPr>
          <w:rFonts w:ascii="Times New Roman" w:hAnsi="Times New Roman"/>
          <w:sz w:val="22"/>
          <w:lang w:val="fr-FR"/>
        </w:rPr>
        <w:t xml:space="preserve"> mais ne vous attardez pas non plus.</w:t>
      </w:r>
    </w:p>
    <w:p w:rsidR="00095487" w:rsidP="003712A7" w:rsidRDefault="00095487" w14:paraId="2916FB5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71B40466"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revenez pas sur vos pas pour prendre vos effets personnels.</w:t>
      </w:r>
    </w:p>
    <w:p w:rsidR="00095487" w:rsidP="003712A7" w:rsidRDefault="00095487" w14:paraId="2219C32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00095487" w:rsidP="003712A7" w:rsidRDefault="00095487" w14:paraId="51617495"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déplacez pas votre voiture sauf sur demande d’un agent, d’une agente ou des pompiers.</w:t>
      </w:r>
    </w:p>
    <w:p w:rsidR="00095487" w:rsidP="003712A7" w:rsidRDefault="00095487" w14:paraId="22C24C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8D06B2" w:rsidR="00095487" w:rsidP="008D06B2" w:rsidRDefault="00095487" w14:paraId="130911B1" w14:textId="77777777">
      <w:pPr>
        <w:numPr>
          <w:ilvl w:val="2"/>
          <w:numId w:val="13"/>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Ne réintégrez pas l'édifice avant de recevoir l'autorisation de la personne coordonnatrice de sécurité ou du chef du service d'incendie.</w:t>
      </w:r>
    </w:p>
    <w:p w:rsidR="00095487" w:rsidRDefault="00095487" w14:paraId="5DF8762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r>
      <w:r>
        <w:rPr>
          <w:rFonts w:ascii="Times New Roman" w:hAnsi="Times New Roman"/>
          <w:sz w:val="22"/>
          <w:lang w:val="fr-FR"/>
        </w:rPr>
        <w:t>Rappelez-vous que dans un endroit rempli de fumée, il est plus facile de respirer au niveau du sol.</w:t>
      </w:r>
    </w:p>
    <w:p w:rsidR="00095487" w:rsidRDefault="00095487" w14:paraId="1FD8F77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6199F5B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133D57">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rsidR="00095487" w:rsidRDefault="00095487" w14:paraId="6A73EF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133D57">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rsidR="00095487" w:rsidRDefault="00095487" w14:paraId="7CA6BEC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095487" w:rsidRDefault="00095487" w14:paraId="23F2D30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399ADD0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47" w:id="8"/>
      <w:r w:rsidRPr="00FC62DC">
        <w:rPr>
          <w:rFonts w:ascii="Times New Roman" w:hAnsi="Times New Roman"/>
          <w:b/>
          <w:i/>
          <w:sz w:val="26"/>
          <w:lang w:val="fr-FR"/>
        </w:rPr>
        <w:t>4.</w:t>
      </w:r>
      <w:r w:rsidRPr="00FC62DC">
        <w:rPr>
          <w:rFonts w:ascii="Times New Roman" w:hAnsi="Times New Roman"/>
          <w:b/>
          <w:i/>
          <w:sz w:val="26"/>
          <w:lang w:val="fr-FR"/>
        </w:rPr>
        <w:tab/>
      </w:r>
      <w:r w:rsidRPr="00FC62DC">
        <w:rPr>
          <w:rFonts w:ascii="Times New Roman" w:hAnsi="Times New Roman"/>
          <w:b/>
          <w:i/>
          <w:sz w:val="26"/>
          <w:lang w:val="fr-FR"/>
        </w:rPr>
        <w:t>PROCÉDURES EN CAS DE MENACE</w:t>
      </w:r>
      <w:bookmarkEnd w:id="8"/>
    </w:p>
    <w:p w:rsidRPr="00FC62DC" w:rsidR="004A4276" w:rsidP="004A4276" w:rsidRDefault="004A4276" w14:paraId="051EEC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4A4276" w:rsidP="004A4276" w:rsidRDefault="004A4276" w14:paraId="0E584E60" w14:textId="77777777">
      <w:pPr>
        <w:pStyle w:val="Titre2"/>
        <w:rPr>
          <w:rFonts w:ascii="Times New Roman" w:hAnsi="Times New Roman"/>
          <w:color w:val="auto"/>
          <w:sz w:val="22"/>
          <w:lang w:val="fr-FR"/>
        </w:rPr>
      </w:pPr>
      <w:bookmarkStart w:name="_Toc129772048" w:id="9"/>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9"/>
    </w:p>
    <w:p w:rsidRPr="00FC62DC" w:rsidR="004A4276" w:rsidP="004A4276" w:rsidRDefault="004A4276" w14:paraId="6CC3774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21C437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r>
      <w:r w:rsidRPr="00FC62DC">
        <w:rPr>
          <w:rFonts w:ascii="Times New Roman" w:hAnsi="Times New Roman"/>
          <w:sz w:val="22"/>
          <w:lang w:val="fr-FR"/>
        </w:rPr>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rsidRPr="00FC62DC" w:rsidR="004A4276" w:rsidP="004A4276" w:rsidRDefault="004A4276" w14:paraId="7F9175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4A4276" w:rsidP="004A4276" w:rsidRDefault="004A4276" w14:paraId="0A5866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r>
      <w:r w:rsidRPr="00FC62DC">
        <w:rPr>
          <w:rFonts w:ascii="Times New Roman" w:hAnsi="Times New Roman"/>
          <w:sz w:val="22"/>
          <w:lang w:val="fr-FR"/>
        </w:rPr>
        <w:t xml:space="preserve">Elle doit alors rejoindre et informer sans délai la personne coordonnatrice de sécurité et la direction. S'il est impossible de communiquer avec l'un d'eux, elle doit, sans tarder, appeler le Service de sécurité au numéro 4100. </w:t>
      </w:r>
    </w:p>
    <w:p w:rsidRPr="00FC62DC" w:rsidR="004A4276" w:rsidP="004A4276" w:rsidRDefault="004A4276" w14:paraId="7C72CE3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5B5D446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r>
      <w:r w:rsidRPr="00FC62DC">
        <w:rPr>
          <w:rFonts w:ascii="Times New Roman" w:hAnsi="Times New Roman"/>
          <w:sz w:val="22"/>
          <w:lang w:val="fr-FR"/>
        </w:rPr>
        <w:t>Après avoir été renseignées, la personne coordonnatrice de sécurité et la direction doivent communiquer avec la direction du Service de sécurité ou dans son absence, le chef d'équipe en devoir.</w:t>
      </w:r>
    </w:p>
    <w:p w:rsidRPr="00FC62DC" w:rsidR="004A4276" w:rsidP="004A4276" w:rsidRDefault="004A4276" w14:paraId="2416278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00F6D5B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r>
      <w:r w:rsidRPr="00FC62DC">
        <w:rPr>
          <w:rFonts w:ascii="Times New Roman" w:hAnsi="Times New Roman"/>
          <w:sz w:val="22"/>
          <w:lang w:val="fr-FR"/>
        </w:rPr>
        <w:t>La direction du Service de sécurité s'occupera d'aviser les services municipaux concernés.</w:t>
      </w:r>
    </w:p>
    <w:p w:rsidRPr="00FC62DC" w:rsidR="004A4276" w:rsidP="004A4276" w:rsidRDefault="004A4276" w14:paraId="18716A0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51FD7040" w14:textId="77777777">
      <w:pPr>
        <w:pStyle w:val="Titre2"/>
        <w:rPr>
          <w:rFonts w:ascii="Times New Roman" w:hAnsi="Times New Roman"/>
          <w:color w:val="auto"/>
          <w:sz w:val="22"/>
          <w:lang w:val="fr-FR"/>
        </w:rPr>
      </w:pPr>
      <w:bookmarkStart w:name="_Toc129772049" w:id="10"/>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10"/>
    </w:p>
    <w:p w:rsidRPr="00FC62DC" w:rsidR="004A4276" w:rsidP="004A4276" w:rsidRDefault="004A4276" w14:paraId="02C8273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53948686"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r>
      <w:r w:rsidRPr="00FC62DC">
        <w:rPr>
          <w:rFonts w:ascii="Times New Roman" w:hAnsi="Times New Roman"/>
          <w:sz w:val="22"/>
          <w:lang w:val="fr-FR"/>
        </w:rPr>
        <w:t xml:space="preserve">La décision d'évacuer sera prise par la direction du Service de sécurité après </w:t>
      </w:r>
      <w:r w:rsidRPr="00FC62DC">
        <w:rPr>
          <w:rFonts w:ascii="Times New Roman" w:hAnsi="Times New Roman"/>
          <w:sz w:val="22"/>
          <w:lang w:val="fr-FR"/>
        </w:rPr>
        <w:t>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rsidRPr="00FC62DC" w:rsidR="004A4276" w:rsidP="004A4276" w:rsidRDefault="004A4276" w14:paraId="03F9A8F7"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4A4276" w:rsidP="004A4276" w:rsidRDefault="004A4276" w14:paraId="1BD3AD8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r>
      <w:r w:rsidRPr="00FC62DC">
        <w:rPr>
          <w:rFonts w:ascii="Times New Roman" w:hAnsi="Times New Roman"/>
          <w:sz w:val="22"/>
          <w:lang w:val="fr-FR"/>
        </w:rPr>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rsidRPr="00FC62DC" w:rsidR="004A4276" w:rsidP="004A4276" w:rsidRDefault="004A4276" w14:paraId="22B4C47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0BE1304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r>
      <w:r w:rsidRPr="00FC62DC">
        <w:rPr>
          <w:rFonts w:ascii="Times New Roman" w:hAnsi="Times New Roman"/>
          <w:sz w:val="22"/>
          <w:lang w:val="fr-FR"/>
        </w:rPr>
        <w:t>La personne coordonnatrice de sécurité informera toutes les personnes préposées au sauvetage de la situation (ne pas oublier le port des brassards et de la veste d’urgence).</w:t>
      </w:r>
    </w:p>
    <w:p w:rsidRPr="00FC62DC" w:rsidR="004A4276" w:rsidP="004A4276" w:rsidRDefault="004A4276" w14:paraId="59066FC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Pr="00FC62DC" w:rsidR="004A4276" w:rsidP="004A4276" w:rsidRDefault="004A4276" w14:paraId="66FB30E2" w14:textId="77777777">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r>
      <w:r w:rsidRPr="00FC62DC">
        <w:rPr>
          <w:rFonts w:ascii="Times New Roman" w:hAnsi="Times New Roman"/>
          <w:sz w:val="22"/>
          <w:szCs w:val="22"/>
          <w:lang w:val="fr-CA"/>
        </w:rPr>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rsidRPr="00FC62DC" w:rsidR="004A4276" w:rsidP="004A4276" w:rsidRDefault="004A4276" w14:paraId="4D8F372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0A439FF9" w14:textId="77777777">
      <w:pPr>
        <w:pStyle w:val="Titre2"/>
        <w:rPr>
          <w:rFonts w:ascii="Times New Roman" w:hAnsi="Times New Roman"/>
          <w:color w:val="auto"/>
          <w:sz w:val="22"/>
          <w:lang w:val="fr-FR"/>
        </w:rPr>
      </w:pPr>
      <w:bookmarkStart w:name="_Toc129772050" w:id="11"/>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11"/>
    </w:p>
    <w:p w:rsidRPr="00FC62DC" w:rsidR="004A4276" w:rsidP="004A4276" w:rsidRDefault="004A4276" w14:paraId="5F5CCDE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0653E47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rsidR="00095487" w:rsidRDefault="00095487" w14:paraId="3B748CE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014E032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8DB164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5.</w:t>
      </w:r>
      <w:r>
        <w:rPr>
          <w:rFonts w:ascii="Times New Roman" w:hAnsi="Times New Roman"/>
          <w:b/>
          <w:i/>
          <w:sz w:val="26"/>
          <w:lang w:val="fr-FR"/>
        </w:rPr>
        <w:tab/>
      </w:r>
      <w:r>
        <w:rPr>
          <w:rFonts w:ascii="Times New Roman" w:hAnsi="Times New Roman"/>
          <w:b/>
          <w:i/>
          <w:sz w:val="26"/>
          <w:lang w:val="fr-FR"/>
        </w:rPr>
        <w:t>PROCÉDURES EN CAS D'EXPLOSION</w:t>
      </w:r>
    </w:p>
    <w:p w:rsidR="00095487" w:rsidRDefault="00095487" w14:paraId="77F377D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095487" w:rsidRDefault="00095487" w14:paraId="52495FB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5.1</w:t>
      </w:r>
      <w:r>
        <w:rPr>
          <w:rFonts w:ascii="Times New Roman" w:hAnsi="Times New Roman"/>
          <w:sz w:val="22"/>
          <w:lang w:val="fr-FR"/>
        </w:rPr>
        <w:tab/>
      </w:r>
      <w:r>
        <w:rPr>
          <w:rFonts w:ascii="Times New Roman" w:hAnsi="Times New Roman"/>
          <w:sz w:val="22"/>
          <w:lang w:val="fr-FR"/>
        </w:rPr>
        <w:t>Une explosion peut résulter d'une expérience en laboratoire, d'une fuite de gaz, de vapeurs inflammables ou d’autres causes.</w:t>
      </w:r>
    </w:p>
    <w:p w:rsidR="00095487" w:rsidRDefault="00095487" w14:paraId="63E9C13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19A6AE6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5.2</w:t>
      </w:r>
      <w:r>
        <w:rPr>
          <w:rFonts w:ascii="Times New Roman" w:hAnsi="Times New Roman"/>
          <w:sz w:val="22"/>
          <w:lang w:val="fr-FR"/>
        </w:rPr>
        <w:tab/>
      </w:r>
      <w:r>
        <w:rPr>
          <w:rFonts w:ascii="Times New Roman" w:hAnsi="Times New Roman"/>
          <w:sz w:val="22"/>
          <w:lang w:val="fr-FR"/>
        </w:rPr>
        <w:t>Se laisser choir et prendre abri sous une table, un pupitre, ou tout autre objet qui puisse nous protéger contre des éclats de verre ou des débris en retombés.  Se protéger la figure et la tête de ses bras.</w:t>
      </w:r>
    </w:p>
    <w:p w:rsidR="00095487" w:rsidRDefault="00095487" w14:paraId="2A7E7C1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P="003778FF" w:rsidRDefault="00095487" w14:paraId="516A644D" w14:textId="6CA607B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5.3</w:t>
      </w:r>
      <w:r>
        <w:rPr>
          <w:rFonts w:ascii="Times New Roman" w:hAnsi="Times New Roman"/>
          <w:sz w:val="22"/>
          <w:lang w:val="fr-FR"/>
        </w:rPr>
        <w:tab/>
      </w:r>
      <w:r>
        <w:rPr>
          <w:rFonts w:ascii="Times New Roman" w:hAnsi="Times New Roman"/>
          <w:sz w:val="22"/>
          <w:lang w:val="fr-FR"/>
        </w:rPr>
        <w:t>Une fois que les effets de l'explosion auront diminué, l'</w:t>
      </w:r>
      <w:r w:rsidR="00133D57">
        <w:rPr>
          <w:rFonts w:ascii="Times New Roman" w:hAnsi="Times New Roman"/>
          <w:sz w:val="22"/>
          <w:lang w:val="fr-FR"/>
        </w:rPr>
        <w:t>équipe de sauvetage</w:t>
      </w:r>
      <w:r>
        <w:rPr>
          <w:rFonts w:ascii="Times New Roman" w:hAnsi="Times New Roman"/>
          <w:sz w:val="22"/>
          <w:lang w:val="fr-FR"/>
        </w:rPr>
        <w:t xml:space="preserve"> doit immédiatement voir à l'évacuation de l'édifice selon les procédures décrites dans la section deux (2) de ce document. Actionnez l'avertisseur d'incendie manuel le plus proche et téléphoner au Service d'incendie au numéro</w:t>
      </w:r>
      <w:r w:rsidR="003778FF">
        <w:rPr>
          <w:rFonts w:ascii="Times New Roman" w:hAnsi="Times New Roman"/>
          <w:sz w:val="22"/>
          <w:lang w:val="fr-FR"/>
        </w:rPr>
        <w:t xml:space="preserve"> </w:t>
      </w:r>
      <w:r>
        <w:rPr>
          <w:rFonts w:ascii="Times New Roman" w:hAnsi="Times New Roman"/>
          <w:sz w:val="22"/>
          <w:lang w:val="fr-FR"/>
        </w:rPr>
        <w:t>911 et au Service de sécurité au 4100.  Demandez une ambulance s'il y a des blessés.</w:t>
      </w:r>
    </w:p>
    <w:p w:rsidR="00095487" w:rsidRDefault="00095487" w14:paraId="7996CCC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293B540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b/>
          <w:i/>
          <w:sz w:val="26"/>
          <w:lang w:val="fr-FR"/>
        </w:rPr>
      </w:pPr>
      <w:r>
        <w:rPr>
          <w:rFonts w:ascii="Times New Roman" w:hAnsi="Times New Roman"/>
          <w:sz w:val="22"/>
          <w:lang w:val="fr-FR"/>
        </w:rPr>
        <w:t>5.4</w:t>
      </w:r>
      <w:r>
        <w:rPr>
          <w:rFonts w:ascii="Times New Roman" w:hAnsi="Times New Roman"/>
          <w:sz w:val="22"/>
          <w:lang w:val="fr-FR"/>
        </w:rPr>
        <w:tab/>
      </w:r>
      <w:r>
        <w:rPr>
          <w:rFonts w:ascii="Times New Roman" w:hAnsi="Times New Roman"/>
          <w:sz w:val="22"/>
          <w:lang w:val="fr-FR"/>
        </w:rPr>
        <w:t>Ne pas réintégrer l'immeuble avant que le chef du service des incendies ou la personne coordonnatrice de sécurité n'ait donné le signal de "fin d'alerte".</w:t>
      </w:r>
    </w:p>
    <w:p w:rsidR="00095487" w:rsidRDefault="00095487" w14:paraId="641340B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b/>
          <w:i/>
          <w:sz w:val="26"/>
          <w:lang w:val="fr-FR"/>
        </w:rPr>
      </w:pPr>
    </w:p>
    <w:p w:rsidR="007C4F72" w:rsidRDefault="007C4F72" w14:paraId="51A6CB2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4A4276" w:rsidP="004A4276" w:rsidRDefault="004A4276" w14:paraId="5A63A9F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name="_Toc129772052" w:id="12"/>
      <w:r w:rsidRPr="00FC62DC">
        <w:rPr>
          <w:rFonts w:ascii="Times New Roman" w:hAnsi="Times New Roman"/>
          <w:b/>
          <w:i/>
          <w:sz w:val="26"/>
          <w:lang w:val="fr-FR"/>
        </w:rPr>
        <w:t>6.</w:t>
      </w:r>
      <w:r w:rsidRPr="00FC62DC">
        <w:rPr>
          <w:rFonts w:ascii="Times New Roman" w:hAnsi="Times New Roman"/>
          <w:b/>
          <w:i/>
          <w:sz w:val="26"/>
          <w:lang w:val="fr-FR"/>
        </w:rPr>
        <w:tab/>
      </w:r>
      <w:r w:rsidRPr="00FC62DC">
        <w:rPr>
          <w:rFonts w:ascii="Times New Roman" w:hAnsi="Times New Roman"/>
          <w:b/>
          <w:i/>
          <w:sz w:val="26"/>
          <w:lang w:val="fr-FR"/>
        </w:rPr>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r>
      <w:r w:rsidRPr="00FC62DC">
        <w:rPr>
          <w:rFonts w:ascii="Times New Roman" w:hAnsi="Times New Roman"/>
          <w:b/>
          <w:i/>
          <w:sz w:val="26"/>
          <w:lang w:val="fr-FR"/>
        </w:rPr>
        <w:t>CHIMIQUES, RADIOACTIFS OU BIOLOGIQUES</w:t>
      </w:r>
      <w:bookmarkEnd w:id="12"/>
    </w:p>
    <w:p w:rsidRPr="00FC62DC" w:rsidR="004A4276" w:rsidP="004A4276" w:rsidRDefault="004A4276" w14:paraId="3C7C84F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4A4276" w:rsidP="004A4276" w:rsidRDefault="004A4276" w14:paraId="10057A2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rsidR="004A4276" w:rsidP="004A4276" w:rsidRDefault="004A4276" w14:paraId="3D2B16A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276" w:rsidP="004A4276" w:rsidRDefault="004A4276" w14:paraId="39102C1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r>
      <w:r>
        <w:rPr>
          <w:rFonts w:ascii="Times New Roman" w:hAnsi="Times New Roman"/>
          <w:sz w:val="22"/>
          <w:lang w:val="fr-FR"/>
        </w:rPr>
        <w:t>Le Service de sécurité s’occupera de communiquer avec les services municipaux concernés.</w:t>
      </w:r>
    </w:p>
    <w:p w:rsidR="004A4276" w:rsidP="004A4276" w:rsidRDefault="004A4276" w14:paraId="3C78C6D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276" w:rsidP="004A4276" w:rsidRDefault="004A4276" w14:paraId="00705D4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r>
      <w:r>
        <w:rPr>
          <w:rFonts w:ascii="Times New Roman" w:hAnsi="Times New Roman"/>
          <w:sz w:val="22"/>
          <w:lang w:val="fr-FR"/>
        </w:rPr>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rsidR="004A4276" w:rsidP="004A4276" w:rsidRDefault="004A4276" w14:paraId="71B7315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276" w:rsidP="004A4276" w:rsidRDefault="004A4276" w14:paraId="1BED2B41" w14:textId="77777777">
      <w:pPr>
        <w:numPr>
          <w:ilvl w:val="1"/>
          <w:numId w:val="14"/>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En cas d’évaluation partielle de l’édifice lorsque les dégâts sont mineurs (ne pas oublier le </w:t>
      </w:r>
      <w:r>
        <w:rPr>
          <w:rFonts w:ascii="Times New Roman" w:hAnsi="Times New Roman"/>
          <w:sz w:val="22"/>
          <w:lang w:val="fr-FR"/>
        </w:rPr>
        <w:t>port des brassards et de la veste d’urgence.):</w:t>
      </w:r>
    </w:p>
    <w:p w:rsidRPr="00EC4C95" w:rsidR="004A4276" w:rsidP="004A4276" w:rsidRDefault="004A4276" w14:paraId="74A12EA8" w14:textId="7777777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4A4276" w:rsidP="004A4276" w:rsidRDefault="004A4276" w14:paraId="6687DF43" w14:textId="77777777">
      <w:pPr>
        <w:numPr>
          <w:ilvl w:val="0"/>
          <w:numId w:val="16"/>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rsidR="004A4276" w:rsidP="004A4276" w:rsidRDefault="004A4276" w14:paraId="058CED7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63666F" w:rsidR="004A4276" w:rsidP="004A4276" w:rsidRDefault="004A4276" w14:paraId="0A7F1686" w14:textId="77777777">
      <w:pPr>
        <w:numPr>
          <w:ilvl w:val="0"/>
          <w:numId w:val="15"/>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rsidRPr="007717F5" w:rsidR="004A4276" w:rsidP="004A4276" w:rsidRDefault="004A4276" w14:paraId="488FC4C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on procède au nettoyage des lieux sur place avec la collaboration de l’agente de sécurité biologique</w:t>
      </w:r>
    </w:p>
    <w:p w:rsidRPr="007717F5" w:rsidR="004A4276" w:rsidP="004A4276" w:rsidRDefault="004A4276" w14:paraId="4E7E008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rsidR="004A4276" w:rsidP="004A4276" w:rsidRDefault="004A4276" w14:paraId="52E7383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r>
      <w:r>
        <w:rPr>
          <w:rFonts w:ascii="Times New Roman" w:hAnsi="Times New Roman"/>
          <w:sz w:val="22"/>
          <w:lang w:val="fr-FR"/>
        </w:rPr>
        <w:t>Si l'on effectue une évacuation générale, les procédures décrites dans la section (2) de ce document doivent être suivies.</w:t>
      </w:r>
    </w:p>
    <w:p w:rsidR="004A4276" w:rsidP="004A4276" w:rsidRDefault="004A4276" w14:paraId="0B65B6B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276" w:rsidP="004A4276" w:rsidRDefault="004A4276" w14:paraId="582008B6" w14:textId="7777777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r>
      <w:r>
        <w:rPr>
          <w:rFonts w:ascii="Times New Roman" w:hAnsi="Times New Roman"/>
          <w:sz w:val="22"/>
          <w:lang w:val="fr-FR"/>
        </w:rPr>
        <w:t>Ne pas s’approcher rapidement du lieu de l’accident et minimiser l’exposition aux produits;</w:t>
      </w:r>
    </w:p>
    <w:p w:rsidR="004A4276" w:rsidP="004A4276" w:rsidRDefault="004A4276" w14:paraId="5FFB13B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r>
      <w:r>
        <w:rPr>
          <w:rFonts w:ascii="Times New Roman" w:hAnsi="Times New Roman"/>
          <w:sz w:val="22"/>
          <w:lang w:val="fr-FR"/>
        </w:rPr>
        <w:t>Y aller avec prudence et tenter de savoir à l’avance quels sont les produits en cause;</w:t>
      </w:r>
    </w:p>
    <w:p w:rsidR="004A4276" w:rsidP="004A4276" w:rsidRDefault="004A4276" w14:paraId="3E305F5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4A4276" w:rsidP="004A4276" w:rsidRDefault="004A4276" w14:paraId="60C79E1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r>
      <w:r>
        <w:rPr>
          <w:rFonts w:ascii="Times New Roman" w:hAnsi="Times New Roman"/>
          <w:sz w:val="22"/>
          <w:lang w:val="fr-FR"/>
        </w:rPr>
        <w:t>Une fois la connaissance des lieux faite, on peut procéder au nettoyage en portant</w:t>
      </w:r>
    </w:p>
    <w:p w:rsidR="004A4276" w:rsidP="004A4276" w:rsidRDefault="004A4276" w14:paraId="6507FB3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rsidR="004A4276" w:rsidP="004A4276" w:rsidRDefault="004A4276" w14:paraId="7E3D75A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rsidR="004A4276" w:rsidP="004A4276" w:rsidRDefault="004A4276" w14:paraId="16D7472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276" w:rsidP="004A4276" w:rsidRDefault="004A4276" w14:paraId="5BD0B77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r>
      <w:r>
        <w:rPr>
          <w:rFonts w:ascii="Times New Roman" w:hAnsi="Times New Roman"/>
          <w:sz w:val="22"/>
          <w:lang w:val="fr-FR"/>
        </w:rPr>
        <w:t>Décontaminer les victimes, le personnel, les vêtements et l’équipement, amener</w:t>
      </w:r>
    </w:p>
    <w:p w:rsidR="004A4276" w:rsidP="004A4276" w:rsidRDefault="004A4276" w14:paraId="711C5C4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rsidR="004A4276" w:rsidP="004A4276" w:rsidRDefault="004A4276" w14:paraId="680DD5A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rsidR="004A4276" w:rsidP="004A4276" w:rsidRDefault="004A4276" w14:paraId="75CA663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4A4276" w:rsidP="004A4276" w:rsidRDefault="004A4276" w14:paraId="70C06A8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r>
      <w:r>
        <w:rPr>
          <w:rFonts w:ascii="Times New Roman" w:hAnsi="Times New Roman"/>
          <w:sz w:val="22"/>
          <w:lang w:val="fr-FR"/>
        </w:rPr>
        <w:t>Une fois le tout complété, s’assurer que la situation est sans danger et que les personnes évacuées peuvent revenir sur le lieu de travail.</w:t>
      </w:r>
      <w:r>
        <w:rPr>
          <w:rFonts w:ascii="Times New Roman" w:hAnsi="Times New Roman"/>
          <w:sz w:val="22"/>
          <w:lang w:val="fr-FR"/>
        </w:rPr>
        <w:tab/>
      </w:r>
    </w:p>
    <w:p w:rsidR="004A4276" w:rsidP="004A4276" w:rsidRDefault="004A4276" w14:paraId="20C3A45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276" w:rsidP="004A4276" w:rsidRDefault="004A4276" w14:paraId="0C85969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r>
      <w:r>
        <w:rPr>
          <w:rFonts w:ascii="Times New Roman" w:hAnsi="Times New Roman"/>
          <w:sz w:val="22"/>
          <w:lang w:val="fr-FR"/>
        </w:rPr>
        <w:t>Ne pas réintégrer l’édifice ou l’endroit affecté avant que le chef du service des incendies</w:t>
      </w:r>
    </w:p>
    <w:p w:rsidR="004A4276" w:rsidP="004A4276" w:rsidRDefault="004A4276" w14:paraId="7BEE328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rsidRPr="00FC62DC" w:rsidR="004A4276" w:rsidP="004A4276" w:rsidRDefault="004A4276" w14:paraId="7C148C6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rsidRPr="00FC62DC" w:rsidR="004A4276" w:rsidP="004A4276" w:rsidRDefault="004A4276" w14:paraId="3B5B29E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33635EB5" w14:textId="77777777">
      <w:pPr>
        <w:pStyle w:val="Titre1"/>
        <w:rPr>
          <w:rFonts w:ascii="Times New Roman" w:hAnsi="Times New Roman"/>
          <w:i/>
          <w:color w:val="auto"/>
          <w:sz w:val="26"/>
          <w:szCs w:val="26"/>
          <w:lang w:val="fr-FR"/>
        </w:rPr>
      </w:pPr>
      <w:bookmarkStart w:name="_Toc129772053" w:id="13"/>
      <w:bookmarkStart w:name="_Hlk520876818" w:id="14"/>
      <w:bookmarkStart w:name="_Hlk520883127" w:id="15"/>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r>
      <w:r w:rsidRPr="00FC62DC">
        <w:rPr>
          <w:rFonts w:ascii="Times New Roman" w:hAnsi="Times New Roman"/>
          <w:b/>
          <w:i/>
          <w:color w:val="auto"/>
          <w:sz w:val="26"/>
          <w:szCs w:val="26"/>
          <w:lang w:val="fr-FR"/>
        </w:rPr>
        <w:t>PROCÉDURES DANS UNE SITUATION D’INDIVIDU ARMÉ</w:t>
      </w:r>
      <w:bookmarkEnd w:id="13"/>
    </w:p>
    <w:p w:rsidRPr="00FC62DC" w:rsidR="004A4276" w:rsidP="004A4276" w:rsidRDefault="004A4276" w14:paraId="06350CC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4A4276" w:rsidP="004A4276" w:rsidRDefault="004A4276" w14:paraId="3C385C5A" w14:textId="77777777">
      <w:pPr>
        <w:pStyle w:val="Titre2"/>
        <w:rPr>
          <w:rFonts w:ascii="Times New Roman" w:hAnsi="Times New Roman" w:eastAsia="Calibri"/>
          <w:color w:val="auto"/>
          <w:sz w:val="22"/>
          <w:szCs w:val="22"/>
          <w:lang w:val="fr-FR"/>
        </w:rPr>
      </w:pPr>
      <w:bookmarkStart w:name="_Toc129772054" w:id="16"/>
      <w:bookmarkEnd w:id="14"/>
      <w:bookmarkEnd w:id="15"/>
      <w:r w:rsidRPr="00FC62DC">
        <w:rPr>
          <w:rFonts w:ascii="Times New Roman" w:hAnsi="Times New Roman" w:eastAsia="Calibri"/>
          <w:color w:val="auto"/>
          <w:sz w:val="22"/>
          <w:szCs w:val="22"/>
          <w:lang w:val="fr-FR"/>
        </w:rPr>
        <w:t>7.1</w:t>
      </w:r>
      <w:r w:rsidRPr="00FC62DC">
        <w:rPr>
          <w:rFonts w:ascii="Times New Roman" w:hAnsi="Times New Roman" w:eastAsia="Calibri"/>
          <w:color w:val="auto"/>
          <w:sz w:val="22"/>
          <w:szCs w:val="22"/>
          <w:lang w:val="fr-FR"/>
        </w:rPr>
        <w:tab/>
      </w:r>
      <w:r w:rsidRPr="00FC62DC">
        <w:rPr>
          <w:rFonts w:ascii="Times New Roman" w:hAnsi="Times New Roman" w:eastAsia="Calibri"/>
          <w:color w:val="auto"/>
          <w:sz w:val="22"/>
          <w:szCs w:val="22"/>
          <w:u w:val="single"/>
          <w:lang w:val="fr-FR"/>
        </w:rPr>
        <w:t>GÉNÉRALITÉ</w:t>
      </w:r>
      <w:r w:rsidRPr="00FC62DC">
        <w:rPr>
          <w:rFonts w:ascii="Times New Roman" w:hAnsi="Times New Roman" w:eastAsia="Calibri"/>
          <w:color w:val="auto"/>
          <w:sz w:val="22"/>
          <w:szCs w:val="22"/>
          <w:lang w:val="fr-FR"/>
        </w:rPr>
        <w:t xml:space="preserve"> :</w:t>
      </w:r>
      <w:bookmarkEnd w:id="16"/>
    </w:p>
    <w:p w:rsidRPr="00FC62DC" w:rsidR="004A4276" w:rsidP="004A4276" w:rsidRDefault="004A4276" w14:paraId="593BC0A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Il est possible d’être informé de la présence d’un individu armé sur le campus par message d’alerte, par appel téléphonique, un collègue, les médias sociaux et même de voir ou entendre l’individu armé directement.</w:t>
      </w:r>
    </w:p>
    <w:p w:rsidRPr="00FC62DC" w:rsidR="004A4276" w:rsidP="004A4276" w:rsidRDefault="004A4276" w14:paraId="645AF6A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L’Université de Moncton dispose d’une application pouvant diffuser une notification d’urgence directement à la communauté universitaire.</w:t>
      </w:r>
    </w:p>
    <w:p w:rsidRPr="00FC62DC" w:rsidR="004A4276" w:rsidP="004A4276" w:rsidRDefault="004A4276" w14:paraId="10B618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Il est important de rester calme de faire ce qui semble le plus approprier selon la situation et </w:t>
      </w:r>
      <w:r w:rsidRPr="00FC62DC">
        <w:rPr>
          <w:rFonts w:ascii="Times New Roman" w:hAnsi="Times New Roman" w:eastAsia="Calibri"/>
          <w:b/>
          <w:bCs/>
          <w:sz w:val="22"/>
          <w:szCs w:val="22"/>
          <w:lang w:val="fr-FR"/>
        </w:rPr>
        <w:t>ne pas déclencher l’alarme d’incendie.</w:t>
      </w:r>
    </w:p>
    <w:p w:rsidRPr="00FC62DC" w:rsidR="004A4276" w:rsidP="004A4276" w:rsidRDefault="004A4276" w14:paraId="34CA3B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napToGrid/>
          <w:sz w:val="22"/>
          <w:szCs w:val="22"/>
          <w:lang w:val="fr-FR"/>
        </w:rPr>
      </w:pPr>
    </w:p>
    <w:p w:rsidRPr="00FC62DC" w:rsidR="004A4276" w:rsidP="004A4276" w:rsidRDefault="004A4276" w14:paraId="4D4E375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FR"/>
        </w:rPr>
        <w:tab/>
      </w:r>
    </w:p>
    <w:p w:rsidRPr="00FC62DC" w:rsidR="004A4276" w:rsidP="004A4276" w:rsidRDefault="004A4276" w14:paraId="4CAD212D" w14:textId="77777777">
      <w:pPr>
        <w:pStyle w:val="Titre2"/>
        <w:rPr>
          <w:rFonts w:ascii="Times New Roman" w:hAnsi="Times New Roman" w:eastAsia="Calibri"/>
          <w:color w:val="auto"/>
          <w:sz w:val="22"/>
          <w:szCs w:val="22"/>
          <w:u w:val="single"/>
          <w:lang w:val="fr-CA"/>
        </w:rPr>
      </w:pPr>
      <w:bookmarkStart w:name="_Toc129772055" w:id="17"/>
      <w:r w:rsidRPr="00FC62DC">
        <w:rPr>
          <w:rFonts w:ascii="Times New Roman" w:hAnsi="Times New Roman" w:eastAsia="Calibri"/>
          <w:color w:val="auto"/>
          <w:sz w:val="22"/>
          <w:szCs w:val="22"/>
          <w:lang w:val="fr-CA"/>
        </w:rPr>
        <w:t>7.2</w:t>
      </w:r>
      <w:r w:rsidRPr="00FC62DC">
        <w:rPr>
          <w:rFonts w:ascii="Times New Roman" w:hAnsi="Times New Roman" w:eastAsia="Calibri"/>
          <w:color w:val="auto"/>
          <w:sz w:val="22"/>
          <w:szCs w:val="22"/>
          <w:lang w:val="fr-CA"/>
        </w:rPr>
        <w:tab/>
      </w:r>
      <w:r w:rsidRPr="00FC62DC">
        <w:rPr>
          <w:rFonts w:ascii="Times New Roman" w:hAnsi="Times New Roman" w:eastAsia="Calibri"/>
          <w:color w:val="auto"/>
          <w:sz w:val="22"/>
          <w:szCs w:val="22"/>
          <w:u w:val="single"/>
          <w:lang w:val="fr-CA"/>
        </w:rPr>
        <w:t>AGIR SELON LA SITUATION :</w:t>
      </w:r>
      <w:bookmarkEnd w:id="17"/>
    </w:p>
    <w:p w:rsidRPr="00FC62DC" w:rsidR="004A4276" w:rsidP="004A4276" w:rsidRDefault="004A4276" w14:paraId="28DE93C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fr-CA"/>
        </w:rPr>
      </w:pPr>
    </w:p>
    <w:p w:rsidRPr="00FC62DC" w:rsidR="004A4276" w:rsidP="004A4276" w:rsidRDefault="004A4276" w14:paraId="7DD786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CA"/>
        </w:rPr>
        <w:t>7.2.1</w:t>
      </w:r>
      <w:r w:rsidRPr="00FC62DC">
        <w:rPr>
          <w:rFonts w:ascii="Times New Roman" w:hAnsi="Times New Roman" w:eastAsia="Calibri"/>
          <w:sz w:val="22"/>
          <w:szCs w:val="22"/>
          <w:lang w:val="fr-CA"/>
        </w:rPr>
        <w:tab/>
      </w:r>
      <w:r w:rsidRPr="00FC62DC">
        <w:rPr>
          <w:rFonts w:ascii="Times New Roman" w:hAnsi="Times New Roman" w:eastAsia="Calibri"/>
          <w:sz w:val="22"/>
          <w:szCs w:val="22"/>
          <w:lang w:val="fr-CA"/>
        </w:rPr>
        <w:t xml:space="preserve">FUIR </w:t>
      </w:r>
    </w:p>
    <w:p w:rsidRPr="00FC62DC" w:rsidR="004A4276" w:rsidP="004A4276" w:rsidRDefault="004A4276" w14:paraId="505243A3" w14:textId="7FBDC8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 xml:space="preserve">  </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Si</w:t>
      </w:r>
      <w:bookmarkStart w:name="_Hlk522542949" w:id="18"/>
      <w:r w:rsidRPr="00FC62DC">
        <w:rPr>
          <w:rFonts w:ascii="Times New Roman" w:hAnsi="Times New Roman" w:eastAsia="Calibri"/>
          <w:sz w:val="22"/>
          <w:szCs w:val="22"/>
          <w:lang w:val="fr-FR"/>
        </w:rPr>
        <w:t xml:space="preserve"> le pavillon </w:t>
      </w:r>
      <w:r>
        <w:rPr>
          <w:rFonts w:ascii="Times New Roman" w:hAnsi="Times New Roman" w:eastAsia="Calibri"/>
          <w:sz w:val="22"/>
          <w:szCs w:val="22"/>
          <w:lang w:val="fr-FR"/>
        </w:rPr>
        <w:t>Jean-Cadieux</w:t>
      </w:r>
      <w:r w:rsidRPr="00FC62DC">
        <w:rPr>
          <w:rFonts w:ascii="Times New Roman" w:hAnsi="Times New Roman" w:eastAsia="Calibri"/>
          <w:sz w:val="22"/>
          <w:szCs w:val="22"/>
          <w:lang w:val="fr-FR"/>
        </w:rPr>
        <w:t xml:space="preserve"> </w:t>
      </w:r>
      <w:bookmarkEnd w:id="18"/>
      <w:r w:rsidRPr="00FC62DC">
        <w:rPr>
          <w:rFonts w:ascii="Times New Roman" w:hAnsi="Times New Roman" w:eastAsia="Calibri"/>
          <w:b/>
          <w:sz w:val="22"/>
          <w:szCs w:val="22"/>
          <w:u w:val="single"/>
          <w:lang w:val="fr-FR"/>
        </w:rPr>
        <w:t>n’est pas ciblé</w:t>
      </w:r>
      <w:r w:rsidRPr="00FC62DC">
        <w:rPr>
          <w:rFonts w:ascii="Times New Roman" w:hAnsi="Times New Roman" w:eastAsia="Calibri"/>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rsidRPr="00FC62DC" w:rsidR="004A4276" w:rsidP="004A4276" w:rsidRDefault="004A4276" w14:paraId="7EF9B1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hAnsi="Times New Roman" w:eastAsia="Calibri"/>
          <w:sz w:val="22"/>
          <w:szCs w:val="22"/>
          <w:lang w:val="fr-FR"/>
        </w:rPr>
      </w:pPr>
    </w:p>
    <w:p w:rsidRPr="00FC62DC" w:rsidR="004A4276" w:rsidP="004A4276" w:rsidRDefault="004A4276" w14:paraId="4C282E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7.2.2</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SE CACHER</w:t>
      </w:r>
    </w:p>
    <w:p w:rsidRPr="00FC62DC" w:rsidR="004A4276" w:rsidP="004A4276" w:rsidRDefault="004A4276" w14:paraId="3C912F27" w14:textId="124715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trike/>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Dans le cas où le pavillon </w:t>
      </w:r>
      <w:r>
        <w:rPr>
          <w:rFonts w:ascii="Times New Roman" w:hAnsi="Times New Roman" w:eastAsia="Calibri"/>
          <w:sz w:val="22"/>
          <w:szCs w:val="22"/>
          <w:lang w:val="fr-FR"/>
        </w:rPr>
        <w:t>Jean-Cadieux</w:t>
      </w:r>
      <w:r w:rsidRPr="00FC62DC">
        <w:rPr>
          <w:lang w:val="fr-CA"/>
        </w:rPr>
        <w:t xml:space="preserve"> </w:t>
      </w:r>
      <w:r w:rsidRPr="00FC62DC">
        <w:rPr>
          <w:rFonts w:ascii="Times New Roman" w:hAnsi="Times New Roman" w:eastAsia="Calibri"/>
          <w:b/>
          <w:bCs/>
          <w:sz w:val="22"/>
          <w:szCs w:val="22"/>
          <w:u w:val="single"/>
          <w:lang w:val="fr-FR"/>
        </w:rPr>
        <w:t>serait la cible primaire</w:t>
      </w:r>
      <w:r w:rsidRPr="00FC62DC">
        <w:rPr>
          <w:rFonts w:ascii="Times New Roman" w:hAnsi="Times New Roman" w:eastAsia="Calibri"/>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rsidRPr="00FC62DC" w:rsidR="004A4276" w:rsidP="004A4276" w:rsidRDefault="004A4276" w14:paraId="28CAB726" w14:textId="77777777">
      <w:pPr>
        <w:ind w:left="720"/>
        <w:rPr>
          <w:rFonts w:ascii="Times New Roman" w:hAnsi="Times New Roman" w:eastAsia="Calibri"/>
          <w:sz w:val="20"/>
          <w:szCs w:val="22"/>
          <w:lang w:val="fr-CA"/>
        </w:rPr>
      </w:pPr>
    </w:p>
    <w:p w:rsidRPr="00FC62DC" w:rsidR="004A4276" w:rsidP="004A4276" w:rsidRDefault="004A4276" w14:paraId="03E0E754" w14:textId="77777777">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r>
      <w:r w:rsidRPr="00FC62DC">
        <w:rPr>
          <w:rFonts w:ascii="Times New Roman" w:hAnsi="Times New Roman"/>
          <w:sz w:val="22"/>
          <w:szCs w:val="22"/>
          <w:lang w:val="fr-CA"/>
        </w:rPr>
        <w:t>COMBATTRE</w:t>
      </w:r>
    </w:p>
    <w:p w:rsidRPr="00FC62DC" w:rsidR="004A4276" w:rsidP="004A4276" w:rsidRDefault="004A4276" w14:paraId="66172FAB" w14:textId="77777777">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rsidRPr="00FC62DC" w:rsidR="004A4276" w:rsidP="004A4276" w:rsidRDefault="004A4276" w14:paraId="228CAF21" w14:textId="77777777">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rsidRPr="00FC62DC" w:rsidR="004A4276" w:rsidP="004A4276" w:rsidRDefault="004A4276" w14:paraId="0A275012" w14:textId="77777777">
      <w:pPr>
        <w:ind w:left="2160"/>
        <w:rPr>
          <w:rFonts w:ascii="Times New Roman" w:hAnsi="Times New Roman"/>
          <w:sz w:val="22"/>
          <w:szCs w:val="22"/>
          <w:lang w:val="fr-CA"/>
        </w:rPr>
      </w:pPr>
    </w:p>
    <w:p w:rsidRPr="00FC62DC" w:rsidR="004A4276" w:rsidP="004A4276" w:rsidRDefault="004A4276" w14:paraId="2137762B" w14:textId="77777777">
      <w:pPr>
        <w:rPr>
          <w:rFonts w:ascii="Times New Roman" w:hAnsi="Times New Roman"/>
          <w:sz w:val="22"/>
          <w:szCs w:val="22"/>
          <w:u w:val="single"/>
          <w:lang w:val="fr-CA"/>
        </w:rPr>
      </w:pPr>
      <w:r w:rsidRPr="00FC62DC">
        <w:rPr>
          <w:rFonts w:ascii="Times New Roman" w:hAnsi="Times New Roman"/>
          <w:sz w:val="22"/>
          <w:szCs w:val="22"/>
          <w:lang w:val="fr-CA"/>
        </w:rPr>
        <w:tab/>
      </w:r>
    </w:p>
    <w:p w:rsidRPr="00FC62DC" w:rsidR="004A4276" w:rsidP="004A4276" w:rsidRDefault="004A4276" w14:paraId="67BD08DD" w14:textId="77777777">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rsidRPr="00FC62DC" w:rsidR="004A4276" w:rsidP="004A4276" w:rsidRDefault="004A4276" w14:paraId="5A09FDCB" w14:textId="77777777">
      <w:pPr>
        <w:ind w:left="1440"/>
        <w:rPr>
          <w:rFonts w:ascii="Times New Roman" w:hAnsi="Times New Roman"/>
          <w:sz w:val="22"/>
          <w:szCs w:val="22"/>
          <w:lang w:val="fr-CA"/>
        </w:rPr>
      </w:pPr>
    </w:p>
    <w:p w:rsidRPr="00FC62DC" w:rsidR="004A4276" w:rsidP="004A4276" w:rsidRDefault="004A4276" w14:paraId="4C5A4A1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Par conséquent, les membres de la communauté universitaire sont conseillés de prendre connaissance des consignes énoncées dans la brochure </w:t>
      </w:r>
      <w:r w:rsidRPr="00FC62DC">
        <w:rPr>
          <w:rFonts w:ascii="Times New Roman" w:hAnsi="Times New Roman" w:eastAsia="Calibri"/>
          <w:i/>
          <w:sz w:val="22"/>
          <w:szCs w:val="22"/>
          <w:u w:val="single"/>
          <w:lang w:val="fr-FR"/>
        </w:rPr>
        <w:t>Mesures d’urgence et renseignements sur la sécurité</w:t>
      </w:r>
      <w:r w:rsidRPr="00FC62DC">
        <w:rPr>
          <w:rFonts w:ascii="Times New Roman" w:hAnsi="Times New Roman" w:eastAsia="Calibri"/>
          <w:sz w:val="22"/>
          <w:szCs w:val="22"/>
          <w:lang w:val="fr-FR"/>
        </w:rPr>
        <w:t>. Le texte est disponible en ligne à l’adresse suivante :</w:t>
      </w:r>
    </w:p>
    <w:p w:rsidRPr="00FC62DC" w:rsidR="004A4276" w:rsidP="004A4276" w:rsidRDefault="004A4276" w14:paraId="3ED8F2B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eastAsia="Calibri"/>
          <w:sz w:val="22"/>
          <w:szCs w:val="22"/>
          <w:lang w:val="fr-FR"/>
        </w:rPr>
      </w:pPr>
    </w:p>
    <w:p w:rsidRPr="00FC62DC" w:rsidR="004A4276" w:rsidP="004A4276" w:rsidRDefault="004A4276" w14:paraId="23E3AC8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hyperlink w:history="1" r:id="rId12">
        <w:r w:rsidRPr="00FC62DC">
          <w:rPr>
            <w:rStyle w:val="Lienhypertexte"/>
            <w:rFonts w:ascii="Times New Roman" w:hAnsi="Times New Roman" w:eastAsia="Calibri"/>
            <w:color w:val="auto"/>
            <w:sz w:val="22"/>
            <w:szCs w:val="22"/>
            <w:lang w:val="fr-FR"/>
          </w:rPr>
          <w:t>https://www.umoncton.ca/umcm-securite/sites/umcm-securite.prod.umoncton.ca/files/wf/mesures_durgence_-_personnel_0.pdf</w:t>
        </w:r>
      </w:hyperlink>
    </w:p>
    <w:p w:rsidR="00E65E41" w:rsidRDefault="00E65E41" w14:paraId="5B123C3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659D123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9F7CF3" w14:paraId="55D01C5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bookmarkStart w:name="_Hlk520880737" w:id="19"/>
      <w:r>
        <w:rPr>
          <w:rFonts w:ascii="Times New Roman" w:hAnsi="Times New Roman"/>
          <w:b/>
          <w:i/>
          <w:sz w:val="26"/>
          <w:lang w:val="fr-FR"/>
        </w:rPr>
        <w:t>8</w:t>
      </w:r>
      <w:r w:rsidR="00095487">
        <w:rPr>
          <w:rFonts w:ascii="Times New Roman" w:hAnsi="Times New Roman"/>
          <w:b/>
          <w:i/>
          <w:sz w:val="26"/>
          <w:lang w:val="fr-FR"/>
        </w:rPr>
        <w:t>.</w:t>
      </w:r>
      <w:r w:rsidR="00095487">
        <w:rPr>
          <w:rFonts w:ascii="Times New Roman" w:hAnsi="Times New Roman"/>
          <w:b/>
          <w:i/>
          <w:sz w:val="26"/>
          <w:lang w:val="fr-FR"/>
        </w:rPr>
        <w:tab/>
      </w:r>
      <w:r w:rsidR="00095487">
        <w:rPr>
          <w:rFonts w:ascii="Times New Roman" w:hAnsi="Times New Roman"/>
          <w:b/>
          <w:i/>
          <w:sz w:val="26"/>
          <w:lang w:val="fr-FR"/>
        </w:rPr>
        <w:t>LE SYSTÈME D'AVERTISSEMENT D'INCENDIE</w:t>
      </w:r>
    </w:p>
    <w:p w:rsidR="00095487" w:rsidRDefault="00095487" w14:paraId="2BDD4D4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095487" w:rsidRDefault="009F7CF3" w14:paraId="63EAF57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95487">
        <w:rPr>
          <w:rFonts w:ascii="Times New Roman" w:hAnsi="Times New Roman"/>
          <w:sz w:val="22"/>
          <w:lang w:val="fr-FR"/>
        </w:rPr>
        <w:t>.1</w:t>
      </w:r>
      <w:r w:rsidR="00095487">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 xml:space="preserve"> :</w:t>
      </w:r>
    </w:p>
    <w:p w:rsidR="00095487" w:rsidRDefault="00133D57" w14:paraId="47D87B9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w:t>
      </w:r>
      <w:r w:rsidR="007F0073">
        <w:rPr>
          <w:rFonts w:ascii="Times New Roman" w:hAnsi="Times New Roman"/>
          <w:sz w:val="22"/>
          <w:lang w:val="fr-FR"/>
        </w:rPr>
        <w:t xml:space="preserve"> Jean Cadieux</w:t>
      </w:r>
      <w:r w:rsidR="00095487">
        <w:rPr>
          <w:rFonts w:ascii="Times New Roman" w:hAnsi="Times New Roman"/>
          <w:sz w:val="22"/>
          <w:lang w:val="fr-FR"/>
        </w:rPr>
        <w:t xml:space="preserve"> est muni d'un système d'alarme qui est branché à la Centrale thermique ainsi qu'au</w:t>
      </w:r>
      <w:r w:rsidR="003A0696">
        <w:rPr>
          <w:rFonts w:ascii="Times New Roman" w:hAnsi="Times New Roman"/>
          <w:sz w:val="22"/>
          <w:lang w:val="fr-FR"/>
        </w:rPr>
        <w:t xml:space="preserve"> Poste de surveillance à Montréal</w:t>
      </w:r>
      <w:r w:rsidR="00095487">
        <w:rPr>
          <w:rFonts w:ascii="Times New Roman" w:hAnsi="Times New Roman"/>
          <w:sz w:val="22"/>
          <w:lang w:val="fr-FR"/>
        </w:rPr>
        <w:t>.  Il y a dans l'édifice onze avertisseurs d’incendie manuels. Il y a un autre avertisseur d’incendie manuel relié à un système d’extinction au fréon pour le local 068.  L’édifice est muni de détecteurs de chaleur et de fumée.</w:t>
      </w:r>
    </w:p>
    <w:p w:rsidR="00095487" w:rsidRDefault="00095487" w14:paraId="570994F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095487" w:rsidRDefault="009F7CF3" w14:paraId="25A4840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95487">
        <w:rPr>
          <w:rFonts w:ascii="Times New Roman" w:hAnsi="Times New Roman"/>
          <w:sz w:val="22"/>
          <w:lang w:val="fr-FR"/>
        </w:rPr>
        <w:t>.2</w:t>
      </w:r>
      <w:r w:rsidR="00095487">
        <w:rPr>
          <w:rFonts w:ascii="Times New Roman" w:hAnsi="Times New Roman"/>
          <w:sz w:val="22"/>
          <w:lang w:val="fr-FR"/>
        </w:rPr>
        <w:tab/>
      </w:r>
      <w:r>
        <w:rPr>
          <w:rFonts w:ascii="Times New Roman" w:hAnsi="Times New Roman"/>
          <w:sz w:val="22"/>
          <w:u w:val="single"/>
          <w:lang w:val="fr-FR"/>
        </w:rPr>
        <w:t>ENTRETIEN</w:t>
      </w:r>
      <w:r>
        <w:rPr>
          <w:rFonts w:ascii="Times New Roman" w:hAnsi="Times New Roman"/>
          <w:sz w:val="22"/>
          <w:lang w:val="fr-FR"/>
        </w:rPr>
        <w:t xml:space="preserve"> :</w:t>
      </w:r>
    </w:p>
    <w:p w:rsidR="00095487" w:rsidRDefault="00095487" w14:paraId="336AA2A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rsidR="00CC054E" w:rsidP="009914A0" w:rsidRDefault="00CC054E" w14:paraId="1CEF399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9F7CF3" w14:paraId="2081039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95487">
        <w:rPr>
          <w:rFonts w:ascii="Times New Roman" w:hAnsi="Times New Roman"/>
          <w:sz w:val="22"/>
          <w:lang w:val="fr-FR"/>
        </w:rPr>
        <w:t>.3</w:t>
      </w:r>
      <w:r w:rsidR="00095487">
        <w:rPr>
          <w:rFonts w:ascii="Times New Roman" w:hAnsi="Times New Roman"/>
          <w:sz w:val="22"/>
          <w:lang w:val="fr-FR"/>
        </w:rPr>
        <w:tab/>
      </w:r>
      <w:r>
        <w:rPr>
          <w:rFonts w:ascii="Times New Roman" w:hAnsi="Times New Roman"/>
          <w:sz w:val="22"/>
          <w:u w:val="single"/>
          <w:lang w:val="fr-FR"/>
        </w:rPr>
        <w:t>REMONTAGE</w:t>
      </w:r>
      <w:r>
        <w:rPr>
          <w:rFonts w:ascii="Times New Roman" w:hAnsi="Times New Roman"/>
          <w:sz w:val="22"/>
          <w:lang w:val="fr-FR"/>
        </w:rPr>
        <w:t xml:space="preserve"> :</w:t>
      </w:r>
    </w:p>
    <w:p w:rsidR="00095487" w:rsidP="007C4F72" w:rsidRDefault="00095487" w14:paraId="10727D8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 panneau de contrôle du système se trouve dans le local 005.  Le panneau annonciateur se retrouve près de l’entrée principale </w:t>
      </w:r>
      <w:r w:rsidR="00133D57">
        <w:rPr>
          <w:rFonts w:ascii="Times New Roman" w:hAnsi="Times New Roman"/>
          <w:sz w:val="22"/>
          <w:lang w:val="fr-FR"/>
        </w:rPr>
        <w:t>(104-C) du côté du CEPS</w:t>
      </w:r>
      <w:r>
        <w:rPr>
          <w:rFonts w:ascii="Times New Roman" w:hAnsi="Times New Roman"/>
          <w:sz w:val="22"/>
          <w:lang w:val="fr-FR"/>
        </w:rPr>
        <w:t xml:space="preserve"> Louis J. Robichaud.  Seul le personnel du Service des ressources matérielles ou du Service de sécurité  s'occupe de remonter le système.</w:t>
      </w:r>
    </w:p>
    <w:p w:rsidR="00CC054E" w:rsidP="007C4F72" w:rsidRDefault="00CC054E" w14:paraId="1345C80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095487" w:rsidRDefault="009F7CF3" w14:paraId="7717B2A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8</w:t>
      </w:r>
      <w:r w:rsidR="00095487">
        <w:rPr>
          <w:rFonts w:ascii="Times New Roman" w:hAnsi="Times New Roman"/>
          <w:sz w:val="22"/>
          <w:lang w:val="fr-FR"/>
        </w:rPr>
        <w:t>.4</w:t>
      </w:r>
      <w:r w:rsidR="00095487">
        <w:rPr>
          <w:rFonts w:ascii="Times New Roman" w:hAnsi="Times New Roman"/>
          <w:sz w:val="22"/>
          <w:lang w:val="fr-FR"/>
        </w:rPr>
        <w:tab/>
      </w:r>
      <w:r>
        <w:rPr>
          <w:rFonts w:ascii="Times New Roman" w:hAnsi="Times New Roman"/>
          <w:sz w:val="22"/>
          <w:u w:val="single"/>
          <w:lang w:val="fr-FR"/>
        </w:rPr>
        <w:t>VÉRIFICATION</w:t>
      </w:r>
      <w:r>
        <w:rPr>
          <w:rFonts w:ascii="Times New Roman" w:hAnsi="Times New Roman"/>
          <w:sz w:val="22"/>
          <w:lang w:val="fr-FR"/>
        </w:rPr>
        <w:t xml:space="preserve"> :</w:t>
      </w:r>
    </w:p>
    <w:p w:rsidR="00095487" w:rsidRDefault="00095487" w14:paraId="632D58A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rsidR="00095487" w:rsidRDefault="00095487" w14:paraId="5DAFE50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3FF2F56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le Service de sécurité se charge de rejoindre la personne coordonnatrice de sécurité;</w:t>
      </w:r>
    </w:p>
    <w:p w:rsidR="00095487" w:rsidRDefault="00095487" w14:paraId="66BCFD1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095487" w:rsidRDefault="00095487" w14:paraId="7B45DCDA" w14:textId="77777777">
      <w:pPr>
        <w:numPr>
          <w:ilvl w:val="0"/>
          <w:numId w:val="5"/>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celle-ci avise le personnel de </w:t>
      </w:r>
      <w:smartTag w:uri="urn:schemas-microsoft-com:office:smarttags" w:element="PersonName">
        <w:smartTagPr>
          <w:attr w:name="ProductID" w:val="la Facult￩"/>
        </w:smartTagPr>
        <w:r>
          <w:rPr>
            <w:rFonts w:ascii="Times New Roman" w:hAnsi="Times New Roman"/>
            <w:sz w:val="22"/>
            <w:lang w:val="fr-FR"/>
          </w:rPr>
          <w:t>la Faculté</w:t>
        </w:r>
      </w:smartTag>
      <w:r>
        <w:rPr>
          <w:rFonts w:ascii="Times New Roman" w:hAnsi="Times New Roman"/>
          <w:sz w:val="22"/>
          <w:lang w:val="fr-FR"/>
        </w:rPr>
        <w:t xml:space="preserve"> afin de les prévenir de la situation et de ne pas évacuer au son de la cloche;</w:t>
      </w:r>
    </w:p>
    <w:p w:rsidR="00095487" w:rsidRDefault="00095487" w14:paraId="4236895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095487" w:rsidRDefault="00095487" w14:paraId="413E8E1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les personnes préposées au sauvetage, à leur tour, doivent personnellement communiquer avec le personnel de leur secteur afin de les prévenir de la situation et de ne pas évacuer au son de la cloche.</w:t>
      </w:r>
    </w:p>
    <w:p w:rsidR="00095487" w:rsidRDefault="00095487" w14:paraId="17DED66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9F7CF3" w14:paraId="5AD3645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95487">
        <w:rPr>
          <w:rFonts w:ascii="Times New Roman" w:hAnsi="Times New Roman"/>
          <w:sz w:val="22"/>
          <w:lang w:val="fr-FR"/>
        </w:rPr>
        <w:t>.5</w:t>
      </w:r>
      <w:r w:rsidR="00095487">
        <w:rPr>
          <w:rFonts w:ascii="Times New Roman" w:hAnsi="Times New Roman"/>
          <w:sz w:val="22"/>
          <w:lang w:val="fr-FR"/>
        </w:rPr>
        <w:tab/>
      </w:r>
      <w:r w:rsidR="00095487">
        <w:rPr>
          <w:rFonts w:ascii="Times New Roman" w:hAnsi="Times New Roman"/>
          <w:sz w:val="22"/>
          <w:u w:val="single"/>
          <w:lang w:val="fr-FR"/>
        </w:rPr>
        <w:t xml:space="preserve">FAUSSE </w:t>
      </w:r>
      <w:r>
        <w:rPr>
          <w:rFonts w:ascii="Times New Roman" w:hAnsi="Times New Roman"/>
          <w:sz w:val="22"/>
          <w:u w:val="single"/>
          <w:lang w:val="fr-FR"/>
        </w:rPr>
        <w:t>ALARME</w:t>
      </w:r>
      <w:r>
        <w:rPr>
          <w:rFonts w:ascii="Times New Roman" w:hAnsi="Times New Roman"/>
          <w:sz w:val="22"/>
          <w:lang w:val="fr-FR"/>
        </w:rPr>
        <w:t xml:space="preserve"> :</w:t>
      </w:r>
    </w:p>
    <w:p w:rsidR="00095487" w:rsidRDefault="00095487" w14:paraId="7ABE19C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rsidR="00095487" w:rsidRDefault="00095487" w14:paraId="69F0BB6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D72404" w:rsidRDefault="00D72404" w14:paraId="5351D72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D72404" w:rsidRDefault="00D72404" w14:paraId="05B7B54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73B1606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rsidR="00095487" w:rsidRDefault="00095487" w14:paraId="76CBDE1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06147C5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soit d’un acte criminel et passible d’un emprisonnement maximal de deux ans;</w:t>
      </w:r>
    </w:p>
    <w:p w:rsidR="00095487" w:rsidRDefault="00095487" w14:paraId="5AF3CB6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55D03E6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 xml:space="preserve">soit d’une infraction punissable sur déclaration de culpabilité par </w:t>
      </w:r>
    </w:p>
    <w:p w:rsidR="00095487" w:rsidP="00A969D4" w:rsidRDefault="00095487" w14:paraId="30F6265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rsidR="00095487" w:rsidRDefault="00095487" w14:paraId="6E2ACC2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autre manière, sonne ou répand ou fait sonner ou répandre une alarme d'incendie.  </w:t>
      </w:r>
    </w:p>
    <w:p w:rsidR="00095487" w:rsidRDefault="00095487" w14:paraId="7AE6AC2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95487" w:rsidRDefault="00095487" w14:paraId="7E66AEE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133D57">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bookmarkEnd w:id="19"/>
    </w:p>
    <w:sectPr w:rsidR="00095487">
      <w:headerReference w:type="default" r:id="rId13"/>
      <w:endnotePr>
        <w:numFmt w:val="decimal"/>
      </w:endnotePr>
      <w:pgSz w:w="12240" w:h="20160" w:orient="portrait"/>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B06" w:rsidRDefault="006B1B06" w14:paraId="2788FC55" w14:textId="77777777">
      <w:r>
        <w:separator/>
      </w:r>
    </w:p>
  </w:endnote>
  <w:endnote w:type="continuationSeparator" w:id="0">
    <w:p w:rsidR="006B1B06" w:rsidRDefault="006B1B06" w14:paraId="6B4158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B06" w:rsidRDefault="006B1B06" w14:paraId="7964C4D3" w14:textId="77777777">
      <w:r>
        <w:separator/>
      </w:r>
    </w:p>
  </w:footnote>
  <w:footnote w:type="continuationSeparator" w:id="0">
    <w:p w:rsidR="006B1B06" w:rsidRDefault="006B1B06" w14:paraId="06CEF9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487" w:rsidRDefault="00095487" w14:paraId="5F2D1653"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095AD0">
      <w:rPr>
        <w:rFonts w:ascii="Times New Roman" w:hAnsi="Times New Roman"/>
        <w:noProof/>
        <w:sz w:val="22"/>
        <w:lang w:val="fr-CA"/>
      </w:rPr>
      <w:t>iii</w:t>
    </w:r>
    <w:r>
      <w:rPr>
        <w:rFonts w:ascii="Times New Roman" w:hAnsi="Times New Roman"/>
        <w:sz w:val="22"/>
        <w:lang w:val="fr-CA"/>
      </w:rPr>
      <w:fldChar w:fldCharType="end"/>
    </w:r>
  </w:p>
  <w:p w:rsidR="00095487" w:rsidRDefault="00095487" w14:paraId="5FBE5D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095487" w:rsidRDefault="00095487" w14:paraId="25212750" w14:textId="77777777">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487" w:rsidRDefault="00095487" w14:paraId="5B3C3E91"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095AD0">
      <w:rPr>
        <w:rFonts w:ascii="Times New Roman" w:hAnsi="Times New Roman"/>
        <w:noProof/>
        <w:sz w:val="22"/>
        <w:lang w:val="fr-CA"/>
      </w:rPr>
      <w:t>1</w:t>
    </w:r>
    <w:r>
      <w:rPr>
        <w:rFonts w:ascii="Times New Roman" w:hAnsi="Times New Roman"/>
        <w:sz w:val="22"/>
        <w:lang w:val="fr-CA"/>
      </w:rPr>
      <w:fldChar w:fldCharType="end"/>
    </w:r>
  </w:p>
  <w:p w:rsidR="00095487" w:rsidRDefault="00095487" w14:paraId="313917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095487" w:rsidRDefault="00095487" w14:paraId="764530ED" w14:textId="77777777">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105"/>
    <w:multiLevelType w:val="hybridMultilevel"/>
    <w:tmpl w:val="908CC232"/>
    <w:lvl w:ilvl="0" w:tplc="700C1162">
      <w:start w:val="1"/>
      <w:numFmt w:val="lowerRoman"/>
      <w:lvlText w:val="%1."/>
      <w:lvlJc w:val="right"/>
      <w:pPr>
        <w:ind w:left="720" w:hanging="360"/>
      </w:pPr>
      <w:rPr>
        <w:rFonts w:hint="default" w:ascii="Arial" w:hAnsi="Arial"/>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3" w15:restartNumberingAfterBreak="0">
    <w:nsid w:val="16295860"/>
    <w:multiLevelType w:val="multilevel"/>
    <w:tmpl w:val="24E244A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61945F3"/>
    <w:multiLevelType w:val="multilevel"/>
    <w:tmpl w:val="ADB2F36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8B0A33"/>
    <w:multiLevelType w:val="hybridMultilevel"/>
    <w:tmpl w:val="1376D9AC"/>
    <w:lvl w:ilvl="0" w:tplc="F31E64A4">
      <w:start w:val="1"/>
      <w:numFmt w:val="lowerLetter"/>
      <w:lvlText w:val="%1."/>
      <w:lvlJc w:val="left"/>
      <w:pPr>
        <w:ind w:left="720" w:hanging="360"/>
      </w:pPr>
      <w:rPr>
        <w:rFonts w:hint="default" w:ascii="Arial" w:hAnsi="Arial"/>
        <w:b w:val="0"/>
        <w:i w:val="0"/>
        <w:sz w:val="22"/>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A0661F8"/>
    <w:multiLevelType w:val="multilevel"/>
    <w:tmpl w:val="5586563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8" w15:restartNumberingAfterBreak="0">
    <w:nsid w:val="3CCE7A5E"/>
    <w:multiLevelType w:val="multilevel"/>
    <w:tmpl w:val="874CD20E"/>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1D12F57"/>
    <w:multiLevelType w:val="hybridMultilevel"/>
    <w:tmpl w:val="917254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2196D12"/>
    <w:multiLevelType w:val="singleLevel"/>
    <w:tmpl w:val="129C7114"/>
    <w:lvl w:ilvl="0">
      <w:start w:val="6"/>
      <w:numFmt w:val="decimal"/>
      <w:lvlText w:val="%1."/>
      <w:lvlJc w:val="left"/>
      <w:pPr>
        <w:tabs>
          <w:tab w:val="num" w:pos="720"/>
        </w:tabs>
        <w:ind w:left="720" w:hanging="720"/>
      </w:pPr>
      <w:rPr>
        <w:rFonts w:hint="default"/>
        <w:b/>
      </w:rPr>
    </w:lvl>
  </w:abstractNum>
  <w:abstractNum w:abstractNumId="11" w15:restartNumberingAfterBreak="0">
    <w:nsid w:val="4EA264C2"/>
    <w:multiLevelType w:val="hybridMultilevel"/>
    <w:tmpl w:val="6596A7F2"/>
    <w:lvl w:ilvl="0" w:tplc="700C1162">
      <w:start w:val="1"/>
      <w:numFmt w:val="lowerRoman"/>
      <w:lvlText w:val="%1."/>
      <w:lvlJc w:val="right"/>
      <w:pPr>
        <w:ind w:left="2484" w:hanging="360"/>
      </w:pPr>
      <w:rPr>
        <w:rFonts w:hint="default" w:ascii="Arial" w:hAnsi="Arial"/>
        <w:b w:val="0"/>
        <w:i w:val="0"/>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12" w15:restartNumberingAfterBreak="0">
    <w:nsid w:val="586F6A01"/>
    <w:multiLevelType w:val="hybridMultilevel"/>
    <w:tmpl w:val="B0380934"/>
    <w:lvl w:ilvl="0" w:tplc="1009000F">
      <w:start w:val="1"/>
      <w:numFmt w:val="decimal"/>
      <w:lvlText w:val="%1."/>
      <w:lvlJc w:val="left"/>
      <w:pPr>
        <w:ind w:left="1428" w:hanging="360"/>
      </w:pPr>
    </w:lvl>
    <w:lvl w:ilvl="1" w:tplc="10090019" w:tentative="1">
      <w:start w:val="1"/>
      <w:numFmt w:val="lowerLetter"/>
      <w:lvlText w:val="%2."/>
      <w:lvlJc w:val="left"/>
      <w:pPr>
        <w:ind w:left="2148" w:hanging="360"/>
      </w:pPr>
    </w:lvl>
    <w:lvl w:ilvl="2" w:tplc="1009001B" w:tentative="1">
      <w:start w:val="1"/>
      <w:numFmt w:val="lowerRoman"/>
      <w:lvlText w:val="%3."/>
      <w:lvlJc w:val="right"/>
      <w:pPr>
        <w:ind w:left="2868" w:hanging="180"/>
      </w:pPr>
    </w:lvl>
    <w:lvl w:ilvl="3" w:tplc="1009000F" w:tentative="1">
      <w:start w:val="1"/>
      <w:numFmt w:val="decimal"/>
      <w:lvlText w:val="%4."/>
      <w:lvlJc w:val="left"/>
      <w:pPr>
        <w:ind w:left="3588" w:hanging="360"/>
      </w:pPr>
    </w:lvl>
    <w:lvl w:ilvl="4" w:tplc="10090019" w:tentative="1">
      <w:start w:val="1"/>
      <w:numFmt w:val="lowerLetter"/>
      <w:lvlText w:val="%5."/>
      <w:lvlJc w:val="left"/>
      <w:pPr>
        <w:ind w:left="4308" w:hanging="360"/>
      </w:pPr>
    </w:lvl>
    <w:lvl w:ilvl="5" w:tplc="1009001B" w:tentative="1">
      <w:start w:val="1"/>
      <w:numFmt w:val="lowerRoman"/>
      <w:lvlText w:val="%6."/>
      <w:lvlJc w:val="right"/>
      <w:pPr>
        <w:ind w:left="5028" w:hanging="180"/>
      </w:pPr>
    </w:lvl>
    <w:lvl w:ilvl="6" w:tplc="1009000F" w:tentative="1">
      <w:start w:val="1"/>
      <w:numFmt w:val="decimal"/>
      <w:lvlText w:val="%7."/>
      <w:lvlJc w:val="left"/>
      <w:pPr>
        <w:ind w:left="5748" w:hanging="360"/>
      </w:pPr>
    </w:lvl>
    <w:lvl w:ilvl="7" w:tplc="10090019" w:tentative="1">
      <w:start w:val="1"/>
      <w:numFmt w:val="lowerLetter"/>
      <w:lvlText w:val="%8."/>
      <w:lvlJc w:val="left"/>
      <w:pPr>
        <w:ind w:left="6468" w:hanging="360"/>
      </w:pPr>
    </w:lvl>
    <w:lvl w:ilvl="8" w:tplc="1009001B" w:tentative="1">
      <w:start w:val="1"/>
      <w:numFmt w:val="lowerRoman"/>
      <w:lvlText w:val="%9."/>
      <w:lvlJc w:val="right"/>
      <w:pPr>
        <w:ind w:left="7188" w:hanging="180"/>
      </w:pPr>
    </w:lvl>
  </w:abstractNum>
  <w:abstractNum w:abstractNumId="13" w15:restartNumberingAfterBreak="0">
    <w:nsid w:val="68781133"/>
    <w:multiLevelType w:val="hybridMultilevel"/>
    <w:tmpl w:val="68A4C830"/>
    <w:lvl w:ilvl="0" w:tplc="0E2C3194">
      <w:start w:val="1"/>
      <w:numFmt w:val="decimal"/>
      <w:lvlText w:val="%1."/>
      <w:lvlJc w:val="left"/>
      <w:pPr>
        <w:ind w:left="1440" w:hanging="360"/>
      </w:pPr>
      <w:rPr>
        <w:rFonts w:hint="default"/>
        <w:b/>
        <w:i w:val="0"/>
        <w:sz w:val="22"/>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4" w15:restartNumberingAfterBreak="0">
    <w:nsid w:val="6F73623A"/>
    <w:multiLevelType w:val="hybridMultilevel"/>
    <w:tmpl w:val="15943822"/>
    <w:lvl w:ilvl="0" w:tplc="F31E64A4">
      <w:start w:val="1"/>
      <w:numFmt w:val="lowerLetter"/>
      <w:lvlText w:val="%1."/>
      <w:lvlJc w:val="left"/>
      <w:pPr>
        <w:ind w:left="1776" w:hanging="360"/>
      </w:pPr>
      <w:rPr>
        <w:rFonts w:hint="default" w:ascii="Arial" w:hAnsi="Arial"/>
        <w:b w:val="0"/>
        <w:i w:val="0"/>
        <w:sz w:val="22"/>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5" w15:restartNumberingAfterBreak="0">
    <w:nsid w:val="789075B0"/>
    <w:multiLevelType w:val="singleLevel"/>
    <w:tmpl w:val="72BE7AC8"/>
    <w:lvl w:ilvl="0">
      <w:start w:val="2"/>
      <w:numFmt w:val="lowerLetter"/>
      <w:lvlText w:val="%1)"/>
      <w:lvlJc w:val="left"/>
      <w:pPr>
        <w:tabs>
          <w:tab w:val="num" w:pos="2160"/>
        </w:tabs>
        <w:ind w:left="2160" w:hanging="720"/>
      </w:pPr>
      <w:rPr>
        <w:rFonts w:hint="default"/>
      </w:rPr>
    </w:lvl>
  </w:abstractNum>
  <w:num w:numId="1" w16cid:durableId="1357079229">
    <w:abstractNumId w:val="3"/>
  </w:num>
  <w:num w:numId="2" w16cid:durableId="44765574">
    <w:abstractNumId w:val="6"/>
  </w:num>
  <w:num w:numId="3" w16cid:durableId="1105886826">
    <w:abstractNumId w:val="4"/>
  </w:num>
  <w:num w:numId="4" w16cid:durableId="743452100">
    <w:abstractNumId w:val="8"/>
  </w:num>
  <w:num w:numId="5" w16cid:durableId="1649237830">
    <w:abstractNumId w:val="15"/>
  </w:num>
  <w:num w:numId="6" w16cid:durableId="1392922056">
    <w:abstractNumId w:val="10"/>
  </w:num>
  <w:num w:numId="7" w16cid:durableId="1653484741">
    <w:abstractNumId w:val="13"/>
  </w:num>
  <w:num w:numId="8" w16cid:durableId="852839279">
    <w:abstractNumId w:val="12"/>
  </w:num>
  <w:num w:numId="9" w16cid:durableId="1324352346">
    <w:abstractNumId w:val="14"/>
  </w:num>
  <w:num w:numId="10" w16cid:durableId="59404794">
    <w:abstractNumId w:val="5"/>
  </w:num>
  <w:num w:numId="11" w16cid:durableId="1955092728">
    <w:abstractNumId w:val="0"/>
  </w:num>
  <w:num w:numId="12" w16cid:durableId="1624656021">
    <w:abstractNumId w:val="11"/>
  </w:num>
  <w:num w:numId="13" w16cid:durableId="510098637">
    <w:abstractNumId w:val="9"/>
  </w:num>
  <w:num w:numId="14" w16cid:durableId="1612543422">
    <w:abstractNumId w:val="1"/>
  </w:num>
  <w:num w:numId="15" w16cid:durableId="1147014099">
    <w:abstractNumId w:val="2"/>
  </w:num>
  <w:num w:numId="16" w16cid:durableId="159482441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38"/>
    <w:rsid w:val="00022AE9"/>
    <w:rsid w:val="0003358E"/>
    <w:rsid w:val="00095487"/>
    <w:rsid w:val="00095AD0"/>
    <w:rsid w:val="000A28F6"/>
    <w:rsid w:val="000A2C80"/>
    <w:rsid w:val="000B17BC"/>
    <w:rsid w:val="000C2692"/>
    <w:rsid w:val="0011274E"/>
    <w:rsid w:val="00112D20"/>
    <w:rsid w:val="00133D57"/>
    <w:rsid w:val="001571F5"/>
    <w:rsid w:val="001C78F5"/>
    <w:rsid w:val="001D03A2"/>
    <w:rsid w:val="001D6E13"/>
    <w:rsid w:val="001E3B21"/>
    <w:rsid w:val="002119FF"/>
    <w:rsid w:val="002245D4"/>
    <w:rsid w:val="002313EC"/>
    <w:rsid w:val="00240C50"/>
    <w:rsid w:val="00270155"/>
    <w:rsid w:val="002711D1"/>
    <w:rsid w:val="002B1AC3"/>
    <w:rsid w:val="002D048B"/>
    <w:rsid w:val="002E2D74"/>
    <w:rsid w:val="00307734"/>
    <w:rsid w:val="003233C5"/>
    <w:rsid w:val="00334D3C"/>
    <w:rsid w:val="00346D71"/>
    <w:rsid w:val="0036655B"/>
    <w:rsid w:val="003712A7"/>
    <w:rsid w:val="00371BF2"/>
    <w:rsid w:val="003778FF"/>
    <w:rsid w:val="00394A34"/>
    <w:rsid w:val="00395FE1"/>
    <w:rsid w:val="003A0696"/>
    <w:rsid w:val="003B241A"/>
    <w:rsid w:val="003B776B"/>
    <w:rsid w:val="003E2765"/>
    <w:rsid w:val="003E74B7"/>
    <w:rsid w:val="003F4681"/>
    <w:rsid w:val="00403B05"/>
    <w:rsid w:val="00407554"/>
    <w:rsid w:val="004276D7"/>
    <w:rsid w:val="00466B46"/>
    <w:rsid w:val="004A4276"/>
    <w:rsid w:val="004F0C10"/>
    <w:rsid w:val="00507457"/>
    <w:rsid w:val="00533933"/>
    <w:rsid w:val="0056038D"/>
    <w:rsid w:val="00577F20"/>
    <w:rsid w:val="005A742A"/>
    <w:rsid w:val="005C1ACB"/>
    <w:rsid w:val="005D33D9"/>
    <w:rsid w:val="005F0956"/>
    <w:rsid w:val="00624721"/>
    <w:rsid w:val="0065381A"/>
    <w:rsid w:val="00677352"/>
    <w:rsid w:val="00686727"/>
    <w:rsid w:val="006A5263"/>
    <w:rsid w:val="006A699F"/>
    <w:rsid w:val="006B1B06"/>
    <w:rsid w:val="006C4AEE"/>
    <w:rsid w:val="006C75DC"/>
    <w:rsid w:val="006D7B9F"/>
    <w:rsid w:val="0070243E"/>
    <w:rsid w:val="00757C22"/>
    <w:rsid w:val="007639D7"/>
    <w:rsid w:val="0078053C"/>
    <w:rsid w:val="0078442F"/>
    <w:rsid w:val="007B3D59"/>
    <w:rsid w:val="007B5C80"/>
    <w:rsid w:val="007C0DC3"/>
    <w:rsid w:val="007C4F72"/>
    <w:rsid w:val="007D210A"/>
    <w:rsid w:val="007F0073"/>
    <w:rsid w:val="0080461E"/>
    <w:rsid w:val="0083232C"/>
    <w:rsid w:val="008414EE"/>
    <w:rsid w:val="008711EF"/>
    <w:rsid w:val="00884B56"/>
    <w:rsid w:val="00890591"/>
    <w:rsid w:val="00897766"/>
    <w:rsid w:val="008D06B2"/>
    <w:rsid w:val="008D20BD"/>
    <w:rsid w:val="00902693"/>
    <w:rsid w:val="00914819"/>
    <w:rsid w:val="00915B6E"/>
    <w:rsid w:val="00942788"/>
    <w:rsid w:val="00953FDF"/>
    <w:rsid w:val="009552CD"/>
    <w:rsid w:val="00986547"/>
    <w:rsid w:val="00990C8A"/>
    <w:rsid w:val="009914A0"/>
    <w:rsid w:val="009F7CF3"/>
    <w:rsid w:val="00A00C92"/>
    <w:rsid w:val="00A00FA5"/>
    <w:rsid w:val="00A13AC6"/>
    <w:rsid w:val="00A1570B"/>
    <w:rsid w:val="00A22D4C"/>
    <w:rsid w:val="00A34F29"/>
    <w:rsid w:val="00A65387"/>
    <w:rsid w:val="00A86130"/>
    <w:rsid w:val="00A969D4"/>
    <w:rsid w:val="00AB3B40"/>
    <w:rsid w:val="00AC1DC8"/>
    <w:rsid w:val="00AF4B38"/>
    <w:rsid w:val="00B0217F"/>
    <w:rsid w:val="00B02BE4"/>
    <w:rsid w:val="00B06D3C"/>
    <w:rsid w:val="00B07CFF"/>
    <w:rsid w:val="00B1720B"/>
    <w:rsid w:val="00B4007A"/>
    <w:rsid w:val="00BC4F3B"/>
    <w:rsid w:val="00BE416C"/>
    <w:rsid w:val="00C0407D"/>
    <w:rsid w:val="00C22DA3"/>
    <w:rsid w:val="00C25261"/>
    <w:rsid w:val="00C32E51"/>
    <w:rsid w:val="00C3413E"/>
    <w:rsid w:val="00C478B9"/>
    <w:rsid w:val="00C90187"/>
    <w:rsid w:val="00C9632A"/>
    <w:rsid w:val="00C97CC4"/>
    <w:rsid w:val="00CC054E"/>
    <w:rsid w:val="00CD2E9E"/>
    <w:rsid w:val="00CF7BF2"/>
    <w:rsid w:val="00D067AF"/>
    <w:rsid w:val="00D16323"/>
    <w:rsid w:val="00D222B8"/>
    <w:rsid w:val="00D31C25"/>
    <w:rsid w:val="00D378B3"/>
    <w:rsid w:val="00D43CFF"/>
    <w:rsid w:val="00D46767"/>
    <w:rsid w:val="00D64F32"/>
    <w:rsid w:val="00D72404"/>
    <w:rsid w:val="00D74FE1"/>
    <w:rsid w:val="00D80530"/>
    <w:rsid w:val="00D958E5"/>
    <w:rsid w:val="00DA02A0"/>
    <w:rsid w:val="00DF1AD7"/>
    <w:rsid w:val="00E154E1"/>
    <w:rsid w:val="00E57794"/>
    <w:rsid w:val="00E65851"/>
    <w:rsid w:val="00E65E41"/>
    <w:rsid w:val="00E731B3"/>
    <w:rsid w:val="00E95FF2"/>
    <w:rsid w:val="00EC0782"/>
    <w:rsid w:val="00EC682C"/>
    <w:rsid w:val="00EE362C"/>
    <w:rsid w:val="00EF4D49"/>
    <w:rsid w:val="00F64624"/>
    <w:rsid w:val="00F64C7F"/>
    <w:rsid w:val="00F919F9"/>
    <w:rsid w:val="00FA718F"/>
    <w:rsid w:val="00FD7EE2"/>
    <w:rsid w:val="00FF2C49"/>
    <w:rsid w:val="1F18B016"/>
    <w:rsid w:val="2B2F1B24"/>
    <w:rsid w:val="35128E57"/>
    <w:rsid w:val="3C09B777"/>
    <w:rsid w:val="3D90C571"/>
    <w:rsid w:val="4345A74B"/>
    <w:rsid w:val="46A332A8"/>
    <w:rsid w:val="4989047C"/>
    <w:rsid w:val="503413FA"/>
    <w:rsid w:val="5DEBEA3F"/>
    <w:rsid w:val="68B7DFC7"/>
    <w:rsid w:val="77118E66"/>
    <w:rsid w:val="7F3694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09BA31"/>
  <w15:chartTrackingRefBased/>
  <w15:docId w15:val="{92DDF53B-3FCB-42F3-A7A9-36F29E7BC1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5381A"/>
    <w:pPr>
      <w:widowControl w:val="0"/>
    </w:pPr>
    <w:rPr>
      <w:rFonts w:ascii="Courier" w:hAnsi="Courier"/>
      <w:snapToGrid w:val="0"/>
      <w:sz w:val="24"/>
      <w:lang w:val="en-US" w:eastAsia="fr-FR"/>
    </w:rPr>
  </w:style>
  <w:style w:type="paragraph" w:styleId="Titre1">
    <w:name w:val="heading 1"/>
    <w:basedOn w:val="Normal"/>
    <w:next w:val="Normal"/>
    <w:link w:val="Titre1Car"/>
    <w:qFormat/>
    <w:rsid w:val="004A4276"/>
    <w:pPr>
      <w:keepNext/>
      <w:keepLines/>
      <w:spacing w:before="240"/>
      <w:outlineLvl w:val="0"/>
    </w:pPr>
    <w:rPr>
      <w:rFonts w:ascii="Calibri Light" w:hAnsi="Calibri Light"/>
      <w:color w:val="2F5496"/>
      <w:sz w:val="32"/>
      <w:szCs w:val="32"/>
    </w:rPr>
  </w:style>
  <w:style w:type="paragraph" w:styleId="Titre2">
    <w:name w:val="heading 2"/>
    <w:basedOn w:val="Normal"/>
    <w:next w:val="Normal"/>
    <w:link w:val="Titre2Car"/>
    <w:semiHidden/>
    <w:unhideWhenUsed/>
    <w:qFormat/>
    <w:rsid w:val="004A4276"/>
    <w:pPr>
      <w:keepNext/>
      <w:keepLines/>
      <w:spacing w:before="40"/>
      <w:outlineLvl w:val="1"/>
    </w:pPr>
    <w:rPr>
      <w:rFonts w:ascii="Calibri Light" w:hAnsi="Calibri Light"/>
      <w:color w:val="2F5496"/>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sid w:val="006D7B9F"/>
    <w:rPr>
      <w:color w:val="0563C1"/>
      <w:u w:val="single"/>
    </w:rPr>
  </w:style>
  <w:style w:type="character" w:styleId="Mentionnonrsolue1" w:customStyle="1">
    <w:name w:val="Mention non résolue1"/>
    <w:uiPriority w:val="99"/>
    <w:semiHidden/>
    <w:unhideWhenUsed/>
    <w:rsid w:val="006D7B9F"/>
    <w:rPr>
      <w:color w:val="808080"/>
      <w:shd w:val="clear" w:color="auto" w:fill="E6E6E6"/>
    </w:rPr>
  </w:style>
  <w:style w:type="character" w:styleId="Mentionnonrsolue">
    <w:name w:val="Unresolved Mention"/>
    <w:uiPriority w:val="99"/>
    <w:semiHidden/>
    <w:unhideWhenUsed/>
    <w:rsid w:val="00D72404"/>
    <w:rPr>
      <w:color w:val="605E5C"/>
      <w:shd w:val="clear" w:color="auto" w:fill="E1DFDD"/>
    </w:rPr>
  </w:style>
  <w:style w:type="character" w:styleId="Lienhypertextesuivivisit">
    <w:name w:val="FollowedHyperlink"/>
    <w:rsid w:val="00D72404"/>
    <w:rPr>
      <w:color w:val="954F72"/>
      <w:u w:val="single"/>
    </w:rPr>
  </w:style>
  <w:style w:type="character" w:styleId="Titre2Car" w:customStyle="1">
    <w:name w:val="Titre 2 Car"/>
    <w:basedOn w:val="Policepardfaut"/>
    <w:link w:val="Titre2"/>
    <w:semiHidden/>
    <w:rsid w:val="004A4276"/>
    <w:rPr>
      <w:rFonts w:ascii="Calibri Light" w:hAnsi="Calibri Light"/>
      <w:snapToGrid w:val="0"/>
      <w:color w:val="2F5496"/>
      <w:sz w:val="26"/>
      <w:szCs w:val="26"/>
      <w:lang w:val="en-US" w:eastAsia="fr-FR"/>
    </w:rPr>
  </w:style>
  <w:style w:type="character" w:styleId="Titre1Car" w:customStyle="1">
    <w:name w:val="Titre 1 Car"/>
    <w:basedOn w:val="Policepardfaut"/>
    <w:link w:val="Titre1"/>
    <w:rsid w:val="004A4276"/>
    <w:rPr>
      <w:rFonts w:ascii="Calibri Light" w:hAnsi="Calibri Light"/>
      <w:snapToGrid w:val="0"/>
      <w:color w:val="2F5496"/>
      <w:sz w:val="32"/>
      <w:szCs w:val="32"/>
      <w:lang w:val="en-US" w:eastAsia="fr-FR"/>
    </w:rPr>
  </w:style>
  <w:style w:type="paragraph" w:styleId="paragraph" w:customStyle="1">
    <w:name w:val="paragraph"/>
    <w:basedOn w:val="Normal"/>
    <w:rsid w:val="00022AE9"/>
    <w:pPr>
      <w:widowControl/>
      <w:spacing w:before="100" w:beforeAutospacing="1" w:after="100" w:afterAutospacing="1"/>
    </w:pPr>
    <w:rPr>
      <w:rFonts w:ascii="Times New Roman" w:hAnsi="Times New Roman"/>
      <w:snapToGrid/>
      <w:szCs w:val="24"/>
      <w:lang w:val="en-CA" w:eastAsia="en-CA"/>
    </w:rPr>
  </w:style>
  <w:style w:type="character" w:styleId="normaltextrun" w:customStyle="1">
    <w:name w:val="normaltextrun"/>
    <w:basedOn w:val="Policepardfaut"/>
    <w:rsid w:val="00022AE9"/>
  </w:style>
  <w:style w:type="character" w:styleId="eop" w:customStyle="1">
    <w:name w:val="eop"/>
    <w:basedOn w:val="Policepardfaut"/>
    <w:rsid w:val="0002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89887">
      <w:bodyDiv w:val="1"/>
      <w:marLeft w:val="0"/>
      <w:marRight w:val="0"/>
      <w:marTop w:val="0"/>
      <w:marBottom w:val="0"/>
      <w:divBdr>
        <w:top w:val="none" w:sz="0" w:space="0" w:color="auto"/>
        <w:left w:val="none" w:sz="0" w:space="0" w:color="auto"/>
        <w:bottom w:val="none" w:sz="0" w:space="0" w:color="auto"/>
        <w:right w:val="none" w:sz="0" w:space="0" w:color="auto"/>
      </w:divBdr>
    </w:div>
    <w:div w:id="930431934">
      <w:bodyDiv w:val="1"/>
      <w:marLeft w:val="0"/>
      <w:marRight w:val="0"/>
      <w:marTop w:val="0"/>
      <w:marBottom w:val="0"/>
      <w:divBdr>
        <w:top w:val="none" w:sz="0" w:space="0" w:color="auto"/>
        <w:left w:val="none" w:sz="0" w:space="0" w:color="auto"/>
        <w:bottom w:val="none" w:sz="0" w:space="0" w:color="auto"/>
        <w:right w:val="none" w:sz="0" w:space="0" w:color="auto"/>
      </w:divBdr>
    </w:div>
    <w:div w:id="1121221168">
      <w:bodyDiv w:val="1"/>
      <w:marLeft w:val="0"/>
      <w:marRight w:val="0"/>
      <w:marTop w:val="0"/>
      <w:marBottom w:val="0"/>
      <w:divBdr>
        <w:top w:val="none" w:sz="0" w:space="0" w:color="auto"/>
        <w:left w:val="none" w:sz="0" w:space="0" w:color="auto"/>
        <w:bottom w:val="none" w:sz="0" w:space="0" w:color="auto"/>
        <w:right w:val="none" w:sz="0" w:space="0" w:color="auto"/>
      </w:divBdr>
      <w:divsChild>
        <w:div w:id="1820147461">
          <w:marLeft w:val="0"/>
          <w:marRight w:val="0"/>
          <w:marTop w:val="0"/>
          <w:marBottom w:val="0"/>
          <w:divBdr>
            <w:top w:val="none" w:sz="0" w:space="0" w:color="auto"/>
            <w:left w:val="none" w:sz="0" w:space="0" w:color="auto"/>
            <w:bottom w:val="none" w:sz="0" w:space="0" w:color="auto"/>
            <w:right w:val="none" w:sz="0" w:space="0" w:color="auto"/>
          </w:divBdr>
        </w:div>
        <w:div w:id="125875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umoncton.ca/umcm-securite/sites/umcm-securite.prod.umoncton.ca/files/wf/mesures_durgence_-_personnel_0.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801D7-9208-4556-BFB1-0A5AB9F340A4}">
  <ds:schemaRefs>
    <ds:schemaRef ds:uri="http://schemas.microsoft.com/sharepoint/v3/contenttype/forms"/>
  </ds:schemaRefs>
</ds:datastoreItem>
</file>

<file path=customXml/itemProps2.xml><?xml version="1.0" encoding="utf-8"?>
<ds:datastoreItem xmlns:ds="http://schemas.openxmlformats.org/officeDocument/2006/customXml" ds:itemID="{FAD8FF11-E5F2-4D85-96AE-69BB61A1F261}">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0f71987b-1daf-4865-9cab-132688c2969e"/>
    <ds:schemaRef ds:uri="http://purl.org/dc/elements/1.1/"/>
  </ds:schemaRefs>
</ds:datastoreItem>
</file>

<file path=customXml/itemProps3.xml><?xml version="1.0" encoding="utf-8"?>
<ds:datastoreItem xmlns:ds="http://schemas.openxmlformats.org/officeDocument/2006/customXml" ds:itemID="{FEFCE956-59F6-4053-8819-F79A62AD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 DE MONCTON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UNIVERSITÉ DE MONCTON</dc:creator>
  <keywords/>
  <lastModifiedBy>Lynn Courteau</lastModifiedBy>
  <revision>9</revision>
  <lastPrinted>2008-08-25T14:18:00.0000000Z</lastPrinted>
  <dcterms:created xsi:type="dcterms:W3CDTF">2023-04-11T12:29:00.0000000Z</dcterms:created>
  <dcterms:modified xsi:type="dcterms:W3CDTF">2023-12-04T19:57:24.1992635Z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383200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