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F538" w14:textId="14EFCAAB" w:rsidR="00C02E5E" w:rsidRPr="00E0396E" w:rsidRDefault="00C02E5E"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szCs w:val="28"/>
          <w:lang w:val="fr-FR"/>
        </w:rPr>
      </w:pPr>
    </w:p>
    <w:p w14:paraId="40E115BA" w14:textId="06315AAE" w:rsidR="00CD7CCB" w:rsidRPr="00E0396E" w:rsidRDefault="00892148"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szCs w:val="28"/>
          <w:lang w:val="fr-FR"/>
        </w:rPr>
      </w:pPr>
      <w:r w:rsidRPr="00892148">
        <w:rPr>
          <w:rFonts w:ascii="Arial" w:hAnsi="Arial" w:cs="Arial"/>
          <w:b/>
          <w:noProof/>
          <w:sz w:val="28"/>
          <w:szCs w:val="28"/>
          <w:lang w:val="fr-FR"/>
        </w:rPr>
        <w:drawing>
          <wp:inline distT="0" distB="0" distL="0" distR="0" wp14:anchorId="7EAA2B2F" wp14:editId="15AF8547">
            <wp:extent cx="2338251" cy="868101"/>
            <wp:effectExtent l="0" t="0" r="508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840" cy="893566"/>
                    </a:xfrm>
                    <a:prstGeom prst="rect">
                      <a:avLst/>
                    </a:prstGeom>
                    <a:noFill/>
                    <a:ln>
                      <a:noFill/>
                    </a:ln>
                  </pic:spPr>
                </pic:pic>
              </a:graphicData>
            </a:graphic>
          </wp:inline>
        </w:drawing>
      </w:r>
    </w:p>
    <w:p w14:paraId="58D37461" w14:textId="3994AEFE" w:rsidR="00C02E5E" w:rsidRPr="00E650C1" w:rsidRDefault="00C02E5E"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 w:val="28"/>
          <w:szCs w:val="28"/>
          <w:u w:val="single"/>
          <w:lang w:val="fr-FR"/>
        </w:rPr>
      </w:pPr>
    </w:p>
    <w:p w14:paraId="180A1194" w14:textId="77777777" w:rsidR="00CD7CCB" w:rsidRPr="00E650C1" w:rsidRDefault="00CD7CC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 w:val="28"/>
          <w:szCs w:val="28"/>
          <w:u w:val="single"/>
          <w:lang w:val="fr-FR"/>
        </w:rPr>
      </w:pPr>
    </w:p>
    <w:p w14:paraId="4324A400" w14:textId="77777777" w:rsidR="0058673B" w:rsidRPr="00E650C1" w:rsidRDefault="00055F9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 w:val="28"/>
          <w:szCs w:val="28"/>
          <w:u w:val="single"/>
          <w:lang w:val="fr-FR"/>
        </w:rPr>
      </w:pPr>
      <w:r w:rsidRPr="00E650C1">
        <w:rPr>
          <w:rFonts w:asciiTheme="minorHAnsi" w:hAnsiTheme="minorHAnsi" w:cs="Arial"/>
          <w:b/>
          <w:sz w:val="28"/>
          <w:szCs w:val="28"/>
          <w:u w:val="single"/>
          <w:lang w:val="fr-FR"/>
        </w:rPr>
        <w:t>CENTRE DE</w:t>
      </w:r>
      <w:r w:rsidR="004F24AB" w:rsidRPr="00E650C1">
        <w:rPr>
          <w:rFonts w:asciiTheme="minorHAnsi" w:hAnsiTheme="minorHAnsi" w:cs="Arial"/>
          <w:b/>
          <w:sz w:val="28"/>
          <w:szCs w:val="28"/>
          <w:u w:val="single"/>
          <w:lang w:val="fr-FR"/>
        </w:rPr>
        <w:t xml:space="preserve"> M</w:t>
      </w:r>
      <w:r w:rsidR="003D7008" w:rsidRPr="00E650C1">
        <w:rPr>
          <w:rFonts w:asciiTheme="minorHAnsi" w:hAnsiTheme="minorHAnsi" w:cs="Arial"/>
          <w:b/>
          <w:sz w:val="28"/>
          <w:szCs w:val="28"/>
          <w:u w:val="single"/>
          <w:lang w:val="fr-CA"/>
        </w:rPr>
        <w:t>É</w:t>
      </w:r>
      <w:r w:rsidR="004F24AB" w:rsidRPr="00E650C1">
        <w:rPr>
          <w:rFonts w:asciiTheme="minorHAnsi" w:hAnsiTheme="minorHAnsi" w:cs="Arial"/>
          <w:b/>
          <w:sz w:val="28"/>
          <w:szCs w:val="28"/>
          <w:u w:val="single"/>
          <w:lang w:val="fr-FR"/>
        </w:rPr>
        <w:t>DECINE DE PRÉCISION DU N.-B.</w:t>
      </w:r>
    </w:p>
    <w:p w14:paraId="6FB46A04"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 w:val="22"/>
          <w:lang w:val="fr-FR"/>
        </w:rPr>
      </w:pPr>
    </w:p>
    <w:p w14:paraId="7754095F" w14:textId="12C9805B" w:rsidR="0058673B" w:rsidRPr="00E650C1" w:rsidRDefault="003D7008"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 w:val="28"/>
          <w:szCs w:val="28"/>
          <w:lang w:val="fr-FR"/>
        </w:rPr>
      </w:pPr>
      <w:r w:rsidRPr="00E650C1">
        <w:rPr>
          <w:rFonts w:asciiTheme="minorHAnsi" w:hAnsiTheme="minorHAnsi" w:cs="Arial"/>
          <w:b/>
          <w:sz w:val="28"/>
          <w:szCs w:val="28"/>
          <w:lang w:val="fr-FR"/>
        </w:rPr>
        <w:t>27</w:t>
      </w:r>
      <w:r w:rsidR="00D541EE" w:rsidRPr="00E650C1">
        <w:rPr>
          <w:rFonts w:asciiTheme="minorHAnsi" w:hAnsiTheme="minorHAnsi" w:cs="Arial"/>
          <w:b/>
          <w:sz w:val="28"/>
          <w:szCs w:val="28"/>
          <w:lang w:val="fr-FR"/>
        </w:rPr>
        <w:t>,</w:t>
      </w:r>
      <w:r w:rsidR="00FD351C" w:rsidRPr="00E650C1">
        <w:rPr>
          <w:rFonts w:asciiTheme="minorHAnsi" w:hAnsiTheme="minorHAnsi" w:cs="Arial"/>
          <w:b/>
          <w:sz w:val="28"/>
          <w:szCs w:val="28"/>
          <w:lang w:val="fr-FR"/>
        </w:rPr>
        <w:t xml:space="preserve"> </w:t>
      </w:r>
      <w:r w:rsidRPr="00E650C1">
        <w:rPr>
          <w:rFonts w:asciiTheme="minorHAnsi" w:hAnsiTheme="minorHAnsi" w:cs="Arial"/>
          <w:b/>
          <w:sz w:val="28"/>
          <w:szCs w:val="28"/>
          <w:lang w:val="fr-FR"/>
        </w:rPr>
        <w:t>Rue</w:t>
      </w:r>
      <w:r w:rsidR="007B7F91" w:rsidRPr="00E650C1">
        <w:rPr>
          <w:rFonts w:asciiTheme="minorHAnsi" w:hAnsiTheme="minorHAnsi" w:cs="Arial"/>
          <w:b/>
          <w:sz w:val="28"/>
          <w:szCs w:val="28"/>
          <w:lang w:val="fr-FR"/>
        </w:rPr>
        <w:t xml:space="preserve"> </w:t>
      </w:r>
      <w:r w:rsidRPr="00E650C1">
        <w:rPr>
          <w:rFonts w:asciiTheme="minorHAnsi" w:hAnsiTheme="minorHAnsi" w:cs="Arial"/>
          <w:b/>
          <w:sz w:val="28"/>
          <w:szCs w:val="28"/>
          <w:lang w:val="fr-FR"/>
        </w:rPr>
        <w:t>Providence</w:t>
      </w:r>
    </w:p>
    <w:p w14:paraId="6DF86D55" w14:textId="77777777" w:rsidR="00C02E5E" w:rsidRPr="00E650C1" w:rsidRDefault="00C02E5E"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 w:val="28"/>
          <w:szCs w:val="28"/>
          <w:lang w:val="fr-FR"/>
        </w:rPr>
      </w:pPr>
      <w:r w:rsidRPr="00E650C1">
        <w:rPr>
          <w:rFonts w:asciiTheme="minorHAnsi" w:hAnsiTheme="minorHAnsi" w:cs="Arial"/>
          <w:b/>
          <w:sz w:val="28"/>
          <w:szCs w:val="28"/>
          <w:lang w:val="fr-FR"/>
        </w:rPr>
        <w:t>Moncton NB</w:t>
      </w:r>
    </w:p>
    <w:p w14:paraId="6E873E67"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 w:val="22"/>
          <w:lang w:val="fr-FR"/>
        </w:rPr>
      </w:pPr>
    </w:p>
    <w:p w14:paraId="5571DE3E"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0C67CEDD" w14:textId="7B7105C2"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39F6DFDC" w14:textId="77777777" w:rsidR="007364C9" w:rsidRPr="00E650C1" w:rsidRDefault="007364C9"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05779BB4"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589CEA55"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16D6A396"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434E69C3" w14:textId="77777777" w:rsidR="0058673B" w:rsidRPr="00E650C1" w:rsidRDefault="0058673B"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r w:rsidRPr="00E650C1">
        <w:rPr>
          <w:rFonts w:asciiTheme="minorHAnsi" w:hAnsiTheme="minorHAnsi" w:cs="Arial"/>
          <w:b/>
          <w:sz w:val="22"/>
          <w:lang w:val="fr-FR"/>
        </w:rPr>
        <w:tab/>
        <w:t>AVANT-PROPOS</w:t>
      </w:r>
    </w:p>
    <w:p w14:paraId="323C477D"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4D8F6498"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1113016D"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212A5CC9" w14:textId="5DBBA7B3" w:rsidR="0058673B" w:rsidRPr="00E650C1" w:rsidRDefault="00055F9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r w:rsidRPr="00E650C1">
        <w:rPr>
          <w:rFonts w:asciiTheme="minorHAnsi" w:hAnsiTheme="minorHAnsi" w:cs="Arial"/>
          <w:sz w:val="22"/>
          <w:lang w:val="fr-FR"/>
        </w:rPr>
        <w:t>Les présentes mesures de sauvetage</w:t>
      </w:r>
      <w:r w:rsidR="0058673B" w:rsidRPr="00E650C1">
        <w:rPr>
          <w:rFonts w:asciiTheme="minorHAnsi" w:hAnsiTheme="minorHAnsi" w:cs="Arial"/>
          <w:sz w:val="22"/>
          <w:lang w:val="fr-FR"/>
        </w:rPr>
        <w:t xml:space="preserve"> furent préparées par </w:t>
      </w:r>
      <w:r w:rsidR="00D52DF4" w:rsidRPr="00E650C1">
        <w:rPr>
          <w:rFonts w:asciiTheme="minorHAnsi" w:hAnsiTheme="minorHAnsi" w:cs="Arial"/>
          <w:sz w:val="22"/>
          <w:lang w:val="fr-FR"/>
        </w:rPr>
        <w:t>Santé et sécurité</w:t>
      </w:r>
      <w:r w:rsidR="0058673B" w:rsidRPr="00E650C1">
        <w:rPr>
          <w:rFonts w:asciiTheme="minorHAnsi" w:hAnsiTheme="minorHAnsi" w:cs="Arial"/>
          <w:sz w:val="22"/>
          <w:lang w:val="fr-FR"/>
        </w:rPr>
        <w:t>, avec la collaboration</w:t>
      </w:r>
      <w:r w:rsidRPr="00E650C1">
        <w:rPr>
          <w:rFonts w:asciiTheme="minorHAnsi" w:hAnsiTheme="minorHAnsi" w:cs="Arial"/>
          <w:sz w:val="22"/>
          <w:lang w:val="fr-FR"/>
        </w:rPr>
        <w:t xml:space="preserve"> du personnel du Centre de </w:t>
      </w:r>
      <w:r w:rsidR="003D7008" w:rsidRPr="00E650C1">
        <w:rPr>
          <w:rFonts w:asciiTheme="minorHAnsi" w:hAnsiTheme="minorHAnsi" w:cs="Arial"/>
          <w:sz w:val="22"/>
          <w:lang w:val="fr-FR"/>
        </w:rPr>
        <w:t>médecine de précision</w:t>
      </w:r>
      <w:r w:rsidRPr="00E650C1">
        <w:rPr>
          <w:rFonts w:asciiTheme="minorHAnsi" w:hAnsiTheme="minorHAnsi" w:cs="Arial"/>
          <w:sz w:val="22"/>
          <w:lang w:val="fr-FR"/>
        </w:rPr>
        <w:t xml:space="preserve"> </w:t>
      </w:r>
      <w:r w:rsidR="003D7008" w:rsidRPr="00E650C1">
        <w:rPr>
          <w:rFonts w:asciiTheme="minorHAnsi" w:hAnsiTheme="minorHAnsi" w:cs="Arial"/>
          <w:sz w:val="22"/>
          <w:lang w:val="fr-FR"/>
        </w:rPr>
        <w:t xml:space="preserve">du N.-B. </w:t>
      </w:r>
      <w:r w:rsidRPr="00E650C1">
        <w:rPr>
          <w:rFonts w:asciiTheme="minorHAnsi" w:hAnsiTheme="minorHAnsi" w:cs="Arial"/>
          <w:sz w:val="22"/>
          <w:lang w:val="fr-FR"/>
        </w:rPr>
        <w:t>(</w:t>
      </w:r>
      <w:r w:rsidR="003D7008" w:rsidRPr="00E650C1">
        <w:rPr>
          <w:rFonts w:asciiTheme="minorHAnsi" w:hAnsiTheme="minorHAnsi" w:cs="Arial"/>
          <w:sz w:val="22"/>
          <w:lang w:val="fr-FR"/>
        </w:rPr>
        <w:t>CMPNB</w:t>
      </w:r>
      <w:r w:rsidRPr="00E650C1">
        <w:rPr>
          <w:rFonts w:asciiTheme="minorHAnsi" w:hAnsiTheme="minorHAnsi" w:cs="Arial"/>
          <w:sz w:val="22"/>
          <w:lang w:val="fr-FR"/>
        </w:rPr>
        <w:t xml:space="preserve">) </w:t>
      </w:r>
      <w:r w:rsidR="0058673B" w:rsidRPr="00E650C1">
        <w:rPr>
          <w:rFonts w:asciiTheme="minorHAnsi" w:hAnsiTheme="minorHAnsi" w:cs="Arial"/>
          <w:sz w:val="22"/>
          <w:lang w:val="fr-FR"/>
        </w:rPr>
        <w:t>et du Service d'incendie de la Ville de Moncton.</w:t>
      </w:r>
      <w:r w:rsidR="008D69CD" w:rsidRPr="00E650C1">
        <w:rPr>
          <w:rFonts w:asciiTheme="minorHAnsi" w:hAnsiTheme="minorHAnsi" w:cs="Arial"/>
          <w:sz w:val="22"/>
          <w:lang w:val="fr-FR"/>
        </w:rPr>
        <w:t xml:space="preserve"> </w:t>
      </w:r>
      <w:r w:rsidR="0058673B" w:rsidRPr="00E650C1">
        <w:rPr>
          <w:rFonts w:asciiTheme="minorHAnsi" w:hAnsiTheme="minorHAnsi" w:cs="Arial"/>
          <w:sz w:val="22"/>
          <w:lang w:val="fr-FR"/>
        </w:rPr>
        <w:t>Le but de ce programme est d'abord d'assurer une PROTECTION DE LA VIE HUMAINE.</w:t>
      </w:r>
    </w:p>
    <w:p w14:paraId="4A8C6E59" w14:textId="0326A1A3" w:rsidR="0058673B" w:rsidRPr="00E650C1" w:rsidRDefault="0058673B" w:rsidP="007364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Theme="minorHAnsi" w:hAnsiTheme="minorHAnsi" w:cs="Arial"/>
          <w:sz w:val="22"/>
          <w:lang w:val="fr-FR"/>
        </w:rPr>
      </w:pPr>
      <w:r w:rsidRPr="00E650C1">
        <w:rPr>
          <w:rFonts w:asciiTheme="minorHAnsi" w:hAnsiTheme="minorHAnsi" w:cs="Arial"/>
          <w:sz w:val="22"/>
          <w:lang w:val="fr-FR"/>
        </w:rPr>
        <w:t>Nous sommes convaincus que c</w:t>
      </w:r>
      <w:r w:rsidR="00055F9B" w:rsidRPr="00E650C1">
        <w:rPr>
          <w:rFonts w:asciiTheme="minorHAnsi" w:hAnsiTheme="minorHAnsi" w:cs="Arial"/>
          <w:sz w:val="22"/>
          <w:lang w:val="fr-FR"/>
        </w:rPr>
        <w:t>haque membre du C</w:t>
      </w:r>
      <w:r w:rsidR="003D7008" w:rsidRPr="00E650C1">
        <w:rPr>
          <w:rFonts w:asciiTheme="minorHAnsi" w:hAnsiTheme="minorHAnsi" w:cs="Arial"/>
          <w:sz w:val="22"/>
          <w:lang w:val="fr-FR"/>
        </w:rPr>
        <w:t>MPNB</w:t>
      </w:r>
      <w:r w:rsidR="00055F9B" w:rsidRPr="00E650C1">
        <w:rPr>
          <w:rFonts w:asciiTheme="minorHAnsi" w:hAnsiTheme="minorHAnsi" w:cs="Arial"/>
          <w:sz w:val="22"/>
          <w:lang w:val="fr-FR"/>
        </w:rPr>
        <w:t xml:space="preserve"> </w:t>
      </w:r>
      <w:r w:rsidRPr="00E650C1">
        <w:rPr>
          <w:rFonts w:asciiTheme="minorHAnsi" w:hAnsiTheme="minorHAnsi" w:cs="Arial"/>
          <w:sz w:val="22"/>
          <w:lang w:val="fr-FR"/>
        </w:rPr>
        <w:t>comprendra la nécessité d'appliquer sans délai les procédures prévues dans ce document.</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Il incombe surtout a</w:t>
      </w:r>
      <w:r w:rsidR="00055F9B" w:rsidRPr="00E650C1">
        <w:rPr>
          <w:rFonts w:asciiTheme="minorHAnsi" w:hAnsiTheme="minorHAnsi" w:cs="Arial"/>
          <w:sz w:val="22"/>
          <w:lang w:val="fr-FR"/>
        </w:rPr>
        <w:t>ux membres de l'équipe de sauvetage</w:t>
      </w:r>
      <w:r w:rsidRPr="00E650C1">
        <w:rPr>
          <w:rFonts w:asciiTheme="minorHAnsi" w:hAnsiTheme="minorHAnsi" w:cs="Arial"/>
          <w:sz w:val="22"/>
          <w:lang w:val="fr-FR"/>
        </w:rPr>
        <w:t xml:space="preserve"> de démontrer le leadership nécessaire et d'assurer la mise en vigueur des bonnes mesures de sécurité.</w:t>
      </w:r>
    </w:p>
    <w:p w14:paraId="20FDD754" w14:textId="6A295160" w:rsidR="0058673B" w:rsidRPr="00E650C1" w:rsidRDefault="0058673B" w:rsidP="007364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Theme="minorHAnsi" w:hAnsiTheme="minorHAnsi" w:cs="Arial"/>
          <w:sz w:val="22"/>
          <w:lang w:val="fr-FR"/>
        </w:rPr>
      </w:pPr>
      <w:r w:rsidRPr="00E650C1">
        <w:rPr>
          <w:rFonts w:asciiTheme="minorHAnsi" w:hAnsiTheme="minorHAnsi" w:cs="Arial"/>
          <w:sz w:val="22"/>
          <w:lang w:val="fr-FR"/>
        </w:rPr>
        <w:t xml:space="preserve">Il revient </w:t>
      </w:r>
      <w:r w:rsidR="00D52DF4" w:rsidRPr="00E650C1">
        <w:rPr>
          <w:rFonts w:asciiTheme="minorHAnsi" w:hAnsiTheme="minorHAnsi" w:cs="Arial"/>
          <w:sz w:val="22"/>
          <w:lang w:val="fr-FR"/>
        </w:rPr>
        <w:t>à la Santé et sécurité</w:t>
      </w:r>
      <w:r w:rsidRPr="00E650C1">
        <w:rPr>
          <w:rFonts w:asciiTheme="minorHAnsi" w:hAnsiTheme="minorHAnsi" w:cs="Arial"/>
          <w:sz w:val="22"/>
          <w:lang w:val="fr-FR"/>
        </w:rPr>
        <w:t xml:space="preserve"> d'évaluer régulièrement l'efficacité de ce programme.</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Toute révision</w:t>
      </w:r>
      <w:r w:rsidR="00BE4BE3" w:rsidRPr="00E650C1">
        <w:rPr>
          <w:rFonts w:asciiTheme="minorHAnsi" w:hAnsiTheme="minorHAnsi" w:cs="Arial"/>
          <w:sz w:val="22"/>
          <w:lang w:val="fr-FR"/>
        </w:rPr>
        <w:t xml:space="preserve"> proposée doit être soumise </w:t>
      </w:r>
      <w:r w:rsidR="00A85905" w:rsidRPr="00E650C1">
        <w:rPr>
          <w:rFonts w:asciiTheme="minorHAnsi" w:hAnsiTheme="minorHAnsi" w:cs="Arial"/>
          <w:sz w:val="22"/>
          <w:lang w:val="fr-FR"/>
        </w:rPr>
        <w:t>à l’agent d’inspection des lieux de travail</w:t>
      </w:r>
      <w:r w:rsidR="00BE4BE3" w:rsidRPr="00E650C1">
        <w:rPr>
          <w:rFonts w:asciiTheme="minorHAnsi" w:hAnsiTheme="minorHAnsi" w:cs="Arial"/>
          <w:sz w:val="22"/>
          <w:lang w:val="fr-FR"/>
        </w:rPr>
        <w:t xml:space="preserve"> – santé et sécurité</w:t>
      </w:r>
      <w:r w:rsidRPr="00E650C1">
        <w:rPr>
          <w:rFonts w:asciiTheme="minorHAnsi" w:hAnsiTheme="minorHAnsi" w:cs="Arial"/>
          <w:sz w:val="22"/>
          <w:lang w:val="fr-FR"/>
        </w:rPr>
        <w:t>.</w:t>
      </w:r>
    </w:p>
    <w:p w14:paraId="6D04AD26" w14:textId="77777777" w:rsidR="0058673B" w:rsidRPr="00E650C1" w:rsidRDefault="0058673B" w:rsidP="007364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Theme="minorHAnsi" w:hAnsiTheme="minorHAnsi" w:cs="Arial"/>
          <w:sz w:val="22"/>
          <w:lang w:val="fr-FR"/>
        </w:rPr>
      </w:pPr>
      <w:r w:rsidRPr="00E650C1">
        <w:rPr>
          <w:rFonts w:asciiTheme="minorHAnsi" w:hAnsiTheme="minorHAnsi" w:cs="Arial"/>
          <w:sz w:val="22"/>
          <w:lang w:val="fr-FR"/>
        </w:rPr>
        <w:t>Nous comptons sur votre entière collaboration.</w:t>
      </w:r>
    </w:p>
    <w:p w14:paraId="67737EDE"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54D6F26C"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551F0907"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22AA2BAF"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755A9FC1"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30AF9E62"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6C969727" w14:textId="47F017B6" w:rsidR="0058673B" w:rsidRPr="00DE7D74" w:rsidRDefault="00DE7D74"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rmaltextrun"/>
          <w:rFonts w:asciiTheme="minorHAnsi" w:hAnsiTheme="minorHAnsi" w:cstheme="minorHAnsi"/>
          <w:color w:val="000000"/>
          <w:sz w:val="22"/>
          <w:szCs w:val="22"/>
          <w:shd w:val="clear" w:color="auto" w:fill="FFFFFF"/>
          <w:lang w:val="fr-CA"/>
        </w:rPr>
      </w:pPr>
      <w:r w:rsidRPr="00DE7D74">
        <w:rPr>
          <w:rStyle w:val="normaltextrun"/>
          <w:rFonts w:asciiTheme="minorHAnsi" w:hAnsiTheme="minorHAnsi" w:cstheme="minorHAnsi"/>
          <w:color w:val="000000"/>
          <w:sz w:val="22"/>
          <w:szCs w:val="22"/>
          <w:shd w:val="clear" w:color="auto" w:fill="FFFFFF"/>
          <w:lang w:val="fr-CA"/>
        </w:rPr>
        <w:t>Sybille Hanquet</w:t>
      </w:r>
    </w:p>
    <w:p w14:paraId="35911C14" w14:textId="397358A1" w:rsidR="00DE7D74" w:rsidRPr="00DE7D74" w:rsidRDefault="00DE7D74"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rmaltextrun"/>
          <w:rFonts w:asciiTheme="minorHAnsi" w:hAnsiTheme="minorHAnsi" w:cstheme="minorHAnsi"/>
          <w:color w:val="000000"/>
          <w:sz w:val="22"/>
          <w:szCs w:val="22"/>
          <w:shd w:val="clear" w:color="auto" w:fill="FFFFFF"/>
          <w:lang w:val="fr-CA"/>
        </w:rPr>
      </w:pPr>
      <w:r w:rsidRPr="00DE7D74">
        <w:rPr>
          <w:rStyle w:val="normaltextrun"/>
          <w:rFonts w:asciiTheme="minorHAnsi" w:hAnsiTheme="minorHAnsi" w:cstheme="minorHAnsi"/>
          <w:color w:val="000000"/>
          <w:sz w:val="22"/>
          <w:szCs w:val="22"/>
          <w:shd w:val="clear" w:color="auto" w:fill="FFFFFF"/>
          <w:lang w:val="fr-CA"/>
        </w:rPr>
        <w:t>Directrice</w:t>
      </w:r>
    </w:p>
    <w:p w14:paraId="618B0268" w14:textId="5FA12252" w:rsidR="00DE7D74" w:rsidRPr="00DE7D74" w:rsidRDefault="00DE7D74"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rmaltextrun"/>
          <w:rFonts w:asciiTheme="minorHAnsi" w:hAnsiTheme="minorHAnsi" w:cstheme="minorHAnsi"/>
          <w:color w:val="000000"/>
          <w:sz w:val="22"/>
          <w:szCs w:val="22"/>
          <w:shd w:val="clear" w:color="auto" w:fill="FFFFFF"/>
          <w:lang w:val="fr-CA"/>
        </w:rPr>
      </w:pPr>
      <w:r w:rsidRPr="00DE7D74">
        <w:rPr>
          <w:rStyle w:val="normaltextrun"/>
          <w:rFonts w:asciiTheme="minorHAnsi" w:hAnsiTheme="minorHAnsi" w:cstheme="minorHAnsi"/>
          <w:color w:val="000000"/>
          <w:sz w:val="22"/>
          <w:szCs w:val="22"/>
          <w:shd w:val="clear" w:color="auto" w:fill="FFFFFF"/>
          <w:lang w:val="fr-CA"/>
        </w:rPr>
        <w:t>Service de sécurité</w:t>
      </w:r>
    </w:p>
    <w:p w14:paraId="1A18E403" w14:textId="31EC8C6B" w:rsidR="00DE7D74" w:rsidRPr="00DE7D74" w:rsidRDefault="00DE7D74"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lang w:val="fr-FR"/>
        </w:rPr>
      </w:pPr>
      <w:r w:rsidRPr="00DE7D74">
        <w:rPr>
          <w:rFonts w:asciiTheme="minorHAnsi" w:hAnsiTheme="minorHAnsi" w:cstheme="minorHAnsi"/>
          <w:sz w:val="22"/>
          <w:lang w:val="fr-FR"/>
        </w:rPr>
        <w:t>Université de Moncton, campus de Moncton</w:t>
      </w:r>
    </w:p>
    <w:p w14:paraId="6831A595"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53AA2D0E"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428F4974"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0E01B90A"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73247C90"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59CB8889"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7041E315"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2AB18B60" w14:textId="04BF7719" w:rsidR="0058673B" w:rsidRPr="00E650C1" w:rsidRDefault="009A76C3"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r w:rsidRPr="00E650C1">
        <w:rPr>
          <w:rFonts w:asciiTheme="minorHAnsi" w:hAnsiTheme="minorHAnsi" w:cs="Arial"/>
          <w:sz w:val="22"/>
          <w:lang w:val="fr-FR"/>
        </w:rPr>
        <w:tab/>
      </w:r>
    </w:p>
    <w:p w14:paraId="4048BB45" w14:textId="414520F4" w:rsidR="000F1925" w:rsidRPr="00E650C1" w:rsidRDefault="000F1925"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140E1725" w14:textId="7B9AAC7F" w:rsidR="000F1925" w:rsidRPr="00E650C1" w:rsidRDefault="000F1925"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77D87DF8" w14:textId="77777777" w:rsidR="000F1925" w:rsidRPr="00E650C1" w:rsidRDefault="000F1925"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783CA755"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p>
    <w:p w14:paraId="49EC5054" w14:textId="2A3FFCDD" w:rsidR="0058673B" w:rsidRPr="00E650C1" w:rsidRDefault="00776676"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r w:rsidRPr="00E650C1">
        <w:rPr>
          <w:rFonts w:asciiTheme="minorHAnsi" w:hAnsiTheme="minorHAnsi" w:cs="Arial"/>
          <w:sz w:val="22"/>
          <w:lang w:val="fr-FR"/>
        </w:rPr>
        <w:tab/>
        <w:t>Ré</w:t>
      </w:r>
      <w:r w:rsidR="00E2209A" w:rsidRPr="00E650C1">
        <w:rPr>
          <w:rFonts w:asciiTheme="minorHAnsi" w:hAnsiTheme="minorHAnsi" w:cs="Arial"/>
          <w:sz w:val="22"/>
          <w:lang w:val="fr-FR"/>
        </w:rPr>
        <w:t xml:space="preserve">visé en </w:t>
      </w:r>
      <w:r w:rsidR="00DE7D74">
        <w:rPr>
          <w:rFonts w:asciiTheme="minorHAnsi" w:hAnsiTheme="minorHAnsi" w:cs="Arial"/>
          <w:sz w:val="22"/>
          <w:lang w:val="fr-FR"/>
        </w:rPr>
        <w:t xml:space="preserve">décembre </w:t>
      </w:r>
      <w:r w:rsidR="00A56E77">
        <w:rPr>
          <w:rFonts w:asciiTheme="minorHAnsi" w:hAnsiTheme="minorHAnsi" w:cs="Arial"/>
          <w:sz w:val="22"/>
          <w:lang w:val="fr-FR"/>
        </w:rPr>
        <w:t>2023</w:t>
      </w:r>
    </w:p>
    <w:p w14:paraId="09D28873" w14:textId="441EE43C" w:rsidR="0058673B" w:rsidRPr="00E650C1" w:rsidRDefault="0058673B"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pPr>
      <w:r w:rsidRPr="00E650C1">
        <w:rPr>
          <w:rFonts w:asciiTheme="minorHAnsi" w:hAnsiTheme="minorHAnsi" w:cs="Arial"/>
          <w:sz w:val="22"/>
          <w:lang w:val="fr-FR"/>
        </w:rPr>
        <w:tab/>
      </w:r>
      <w:proofErr w:type="gramStart"/>
      <w:r w:rsidRPr="00E650C1">
        <w:rPr>
          <w:rFonts w:asciiTheme="minorHAnsi" w:hAnsiTheme="minorHAnsi" w:cs="Arial"/>
          <w:sz w:val="22"/>
          <w:lang w:val="fr-FR"/>
        </w:rPr>
        <w:t>par</w:t>
      </w:r>
      <w:proofErr w:type="gramEnd"/>
      <w:r w:rsidRPr="00E650C1">
        <w:rPr>
          <w:rFonts w:asciiTheme="minorHAnsi" w:hAnsiTheme="minorHAnsi" w:cs="Arial"/>
          <w:sz w:val="22"/>
          <w:lang w:val="fr-FR"/>
        </w:rPr>
        <w:t xml:space="preserve"> </w:t>
      </w:r>
      <w:r w:rsidR="00A56E77">
        <w:rPr>
          <w:rFonts w:asciiTheme="minorHAnsi" w:hAnsiTheme="minorHAnsi" w:cs="Arial"/>
          <w:sz w:val="22"/>
          <w:lang w:val="fr-FR"/>
        </w:rPr>
        <w:t>Lynn Courteau</w:t>
      </w:r>
    </w:p>
    <w:p w14:paraId="6CC966C3" w14:textId="11A80036" w:rsidR="0058673B" w:rsidRPr="00E650C1" w:rsidRDefault="00BE4BE3"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sz w:val="22"/>
          <w:lang w:val="fr-FR"/>
        </w:rPr>
        <w:sectPr w:rsidR="0058673B" w:rsidRPr="00E650C1">
          <w:headerReference w:type="default" r:id="rId12"/>
          <w:endnotePr>
            <w:numFmt w:val="decimal"/>
          </w:endnotePr>
          <w:pgSz w:w="12240" w:h="20160"/>
          <w:pgMar w:top="720" w:right="1440" w:bottom="1440" w:left="1440" w:header="720" w:footer="1440" w:gutter="0"/>
          <w:pgNumType w:fmt="lowerRoman"/>
          <w:cols w:space="720"/>
          <w:noEndnote/>
        </w:sectPr>
      </w:pPr>
      <w:r w:rsidRPr="00E650C1">
        <w:rPr>
          <w:rFonts w:asciiTheme="minorHAnsi" w:hAnsiTheme="minorHAnsi" w:cs="Arial"/>
          <w:sz w:val="22"/>
          <w:lang w:val="fr-FR"/>
        </w:rPr>
        <w:tab/>
      </w:r>
      <w:r w:rsidR="00A56E77">
        <w:rPr>
          <w:rFonts w:asciiTheme="minorHAnsi" w:hAnsiTheme="minorHAnsi" w:cs="Arial"/>
          <w:sz w:val="22"/>
          <w:lang w:val="fr-FR"/>
        </w:rPr>
        <w:t>Agente de sécurité biologique</w:t>
      </w:r>
    </w:p>
    <w:p w14:paraId="05782F85" w14:textId="77777777" w:rsidR="003732E1" w:rsidRPr="00E650C1" w:rsidRDefault="0058673B"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b/>
          <w:sz w:val="22"/>
          <w:lang w:val="fr-FR"/>
        </w:rPr>
      </w:pPr>
      <w:r w:rsidRPr="00E650C1">
        <w:rPr>
          <w:rFonts w:asciiTheme="minorHAnsi" w:hAnsiTheme="minorHAnsi" w:cs="Arial"/>
          <w:b/>
          <w:sz w:val="22"/>
          <w:lang w:val="fr-FR"/>
        </w:rPr>
        <w:tab/>
      </w:r>
    </w:p>
    <w:p w14:paraId="6EC3AB59" w14:textId="77777777" w:rsidR="003732E1" w:rsidRPr="00E650C1" w:rsidRDefault="003732E1" w:rsidP="003A2DE1">
      <w:pPr>
        <w:tabs>
          <w:tab w:val="center" w:pos="4680"/>
          <w:tab w:val="left" w:pos="5040"/>
          <w:tab w:val="left" w:pos="5760"/>
          <w:tab w:val="left" w:pos="6480"/>
          <w:tab w:val="left" w:pos="7200"/>
          <w:tab w:val="left" w:pos="7920"/>
          <w:tab w:val="left" w:pos="8640"/>
          <w:tab w:val="left" w:pos="9360"/>
        </w:tabs>
        <w:jc w:val="both"/>
        <w:rPr>
          <w:rFonts w:asciiTheme="minorHAnsi" w:hAnsiTheme="minorHAnsi" w:cs="Arial"/>
          <w:b/>
          <w:sz w:val="22"/>
          <w:u w:val="single"/>
          <w:lang w:val="fr-FR"/>
        </w:rPr>
      </w:pPr>
    </w:p>
    <w:sdt>
      <w:sdtPr>
        <w:rPr>
          <w:rFonts w:asciiTheme="minorHAnsi" w:eastAsia="Times New Roman" w:hAnsiTheme="minorHAnsi" w:cs="Arial"/>
          <w:snapToGrid w:val="0"/>
          <w:color w:val="auto"/>
          <w:sz w:val="24"/>
          <w:szCs w:val="20"/>
          <w:lang w:val="fr-FR" w:eastAsia="fr-FR"/>
        </w:rPr>
        <w:id w:val="-904756310"/>
        <w:docPartObj>
          <w:docPartGallery w:val="Table of Contents"/>
          <w:docPartUnique/>
        </w:docPartObj>
      </w:sdtPr>
      <w:sdtEndPr>
        <w:rPr>
          <w:b/>
          <w:bCs/>
        </w:rPr>
      </w:sdtEndPr>
      <w:sdtContent>
        <w:p w14:paraId="6047BE32" w14:textId="17CC1307" w:rsidR="00E0396E" w:rsidRPr="00E02060" w:rsidRDefault="00E0396E" w:rsidP="00E0396E">
          <w:pPr>
            <w:pStyle w:val="En-ttedetabledesmatires"/>
            <w:jc w:val="center"/>
            <w:rPr>
              <w:rFonts w:asciiTheme="minorHAnsi" w:hAnsiTheme="minorHAnsi" w:cs="Arial"/>
              <w:b/>
              <w:bCs/>
              <w:color w:val="000000" w:themeColor="text1"/>
              <w:sz w:val="28"/>
              <w:szCs w:val="28"/>
              <w:u w:val="single"/>
              <w:lang w:val="fr-FR"/>
            </w:rPr>
          </w:pPr>
          <w:r w:rsidRPr="00E02060">
            <w:rPr>
              <w:rFonts w:asciiTheme="minorHAnsi" w:hAnsiTheme="minorHAnsi" w:cs="Arial"/>
              <w:b/>
              <w:bCs/>
              <w:color w:val="000000" w:themeColor="text1"/>
              <w:sz w:val="28"/>
              <w:szCs w:val="28"/>
              <w:u w:val="single"/>
              <w:lang w:val="fr-FR"/>
            </w:rPr>
            <w:t>TABLE DES MATIÈRES</w:t>
          </w:r>
        </w:p>
        <w:p w14:paraId="0B02A0CE" w14:textId="77777777" w:rsidR="008408F0" w:rsidRPr="00E02060" w:rsidRDefault="008408F0" w:rsidP="008408F0">
          <w:pPr>
            <w:rPr>
              <w:rFonts w:asciiTheme="minorHAnsi" w:hAnsiTheme="minorHAnsi" w:cs="Arial"/>
              <w:lang w:val="fr-FR" w:eastAsia="fr-CA"/>
            </w:rPr>
          </w:pPr>
        </w:p>
        <w:p w14:paraId="6AD12BBE" w14:textId="63BC2A96" w:rsidR="00A56E77" w:rsidRPr="00A56E77" w:rsidRDefault="00E0396E">
          <w:pPr>
            <w:pStyle w:val="TM1"/>
            <w:rPr>
              <w:rFonts w:eastAsiaTheme="minorEastAsia" w:cstheme="minorHAnsi"/>
              <w:b w:val="0"/>
              <w:iCs w:val="0"/>
              <w:snapToGrid/>
              <w:sz w:val="22"/>
              <w:lang w:val="en-CA" w:eastAsia="en-CA"/>
            </w:rPr>
          </w:pPr>
          <w:r w:rsidRPr="00A56E77">
            <w:rPr>
              <w:rFonts w:cstheme="minorHAnsi"/>
            </w:rPr>
            <w:fldChar w:fldCharType="begin"/>
          </w:r>
          <w:r w:rsidRPr="00A56E77">
            <w:rPr>
              <w:rFonts w:cstheme="minorHAnsi"/>
            </w:rPr>
            <w:instrText xml:space="preserve"> TOC \o "1-3" \h \z \u </w:instrText>
          </w:r>
          <w:r w:rsidRPr="00A56E77">
            <w:rPr>
              <w:rFonts w:cstheme="minorHAnsi"/>
            </w:rPr>
            <w:fldChar w:fldCharType="separate"/>
          </w:r>
          <w:hyperlink w:anchor="_Toc130220404" w:history="1">
            <w:r w:rsidR="00A56E77" w:rsidRPr="00A56E77">
              <w:rPr>
                <w:rStyle w:val="Lienhypertexte"/>
                <w:rFonts w:cstheme="minorHAnsi"/>
                <w:smallCaps/>
              </w:rPr>
              <w:t>1.</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smallCaps/>
              </w:rPr>
              <w:t>Équipe de sauvetage</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_Toc130220404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1</w:t>
            </w:r>
            <w:r w:rsidR="00A56E77" w:rsidRPr="00A56E77">
              <w:rPr>
                <w:rFonts w:cstheme="minorHAnsi"/>
                <w:webHidden/>
              </w:rPr>
              <w:fldChar w:fldCharType="end"/>
            </w:r>
          </w:hyperlink>
        </w:p>
        <w:p w14:paraId="75881573" w14:textId="657102CD"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05" w:history="1">
            <w:r w:rsidR="00A56E77" w:rsidRPr="00A56E77">
              <w:rPr>
                <w:rStyle w:val="Lienhypertexte"/>
                <w:rFonts w:asciiTheme="minorHAnsi" w:hAnsiTheme="minorHAnsi" w:cstheme="minorHAnsi"/>
                <w:b/>
                <w:bCs/>
                <w:noProof/>
                <w:lang w:val="fr-FR"/>
              </w:rPr>
              <w:t>1.1</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Composition</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_Toc130220405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1</w:t>
            </w:r>
            <w:r w:rsidR="00A56E77" w:rsidRPr="00A56E77">
              <w:rPr>
                <w:rFonts w:asciiTheme="minorHAnsi" w:hAnsiTheme="minorHAnsi" w:cstheme="minorHAnsi"/>
                <w:noProof/>
                <w:webHidden/>
              </w:rPr>
              <w:fldChar w:fldCharType="end"/>
            </w:r>
          </w:hyperlink>
        </w:p>
        <w:p w14:paraId="00ABDFAE" w14:textId="5269C797"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06" w:history="1">
            <w:r w:rsidR="00A56E77" w:rsidRPr="00A56E77">
              <w:rPr>
                <w:rStyle w:val="Lienhypertexte"/>
                <w:rFonts w:asciiTheme="minorHAnsi" w:hAnsiTheme="minorHAnsi" w:cstheme="minorHAnsi"/>
                <w:b/>
                <w:bCs/>
                <w:noProof/>
                <w:lang w:val="fr-FR"/>
              </w:rPr>
              <w:t>1.2</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La personne coordonnatrice de sécurité</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_Toc130220406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1</w:t>
            </w:r>
            <w:r w:rsidR="00A56E77" w:rsidRPr="00A56E77">
              <w:rPr>
                <w:rFonts w:asciiTheme="minorHAnsi" w:hAnsiTheme="minorHAnsi" w:cstheme="minorHAnsi"/>
                <w:noProof/>
                <w:webHidden/>
              </w:rPr>
              <w:fldChar w:fldCharType="end"/>
            </w:r>
          </w:hyperlink>
        </w:p>
        <w:p w14:paraId="5CB0D646" w14:textId="6BF8FA0B"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07" w:history="1">
            <w:r w:rsidR="00A56E77" w:rsidRPr="00A56E77">
              <w:rPr>
                <w:rStyle w:val="Lienhypertexte"/>
                <w:rFonts w:asciiTheme="minorHAnsi" w:hAnsiTheme="minorHAnsi" w:cstheme="minorHAnsi"/>
                <w:b/>
                <w:bCs/>
                <w:noProof/>
                <w:lang w:val="fr-FR"/>
              </w:rPr>
              <w:t>1.3</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Les personnes préposées au sauvetage</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_Toc130220407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1</w:t>
            </w:r>
            <w:r w:rsidR="00A56E77" w:rsidRPr="00A56E77">
              <w:rPr>
                <w:rFonts w:asciiTheme="minorHAnsi" w:hAnsiTheme="minorHAnsi" w:cstheme="minorHAnsi"/>
                <w:noProof/>
                <w:webHidden/>
              </w:rPr>
              <w:fldChar w:fldCharType="end"/>
            </w:r>
          </w:hyperlink>
        </w:p>
        <w:p w14:paraId="071920E3" w14:textId="30CE9AA5"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08" w:history="1">
            <w:r w:rsidR="00A56E77" w:rsidRPr="00A56E77">
              <w:rPr>
                <w:rStyle w:val="Lienhypertexte"/>
                <w:rFonts w:asciiTheme="minorHAnsi" w:hAnsiTheme="minorHAnsi" w:cstheme="minorHAnsi"/>
                <w:b/>
                <w:bCs/>
                <w:noProof/>
                <w:lang w:val="fr-FR"/>
              </w:rPr>
              <w:t>1.4</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L'agent ou l’agente de sécurité</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_Toc130220408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2</w:t>
            </w:r>
            <w:r w:rsidR="00A56E77" w:rsidRPr="00A56E77">
              <w:rPr>
                <w:rFonts w:asciiTheme="minorHAnsi" w:hAnsiTheme="minorHAnsi" w:cstheme="minorHAnsi"/>
                <w:noProof/>
                <w:webHidden/>
              </w:rPr>
              <w:fldChar w:fldCharType="end"/>
            </w:r>
          </w:hyperlink>
        </w:p>
        <w:p w14:paraId="6A0F6128" w14:textId="4FBD04CD" w:rsidR="00A56E77" w:rsidRPr="00A56E77" w:rsidRDefault="00000000">
          <w:pPr>
            <w:pStyle w:val="TM1"/>
            <w:rPr>
              <w:rFonts w:eastAsiaTheme="minorEastAsia" w:cstheme="minorHAnsi"/>
              <w:b w:val="0"/>
              <w:iCs w:val="0"/>
              <w:snapToGrid/>
              <w:sz w:val="22"/>
              <w:lang w:val="en-CA" w:eastAsia="en-CA"/>
            </w:rPr>
          </w:pPr>
          <w:hyperlink w:anchor="_Toc130220409" w:history="1">
            <w:r w:rsidR="00A56E77" w:rsidRPr="00A56E77">
              <w:rPr>
                <w:rStyle w:val="Lienhypertexte"/>
                <w:rFonts w:cstheme="minorHAnsi"/>
              </w:rPr>
              <w:t>2.</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rPr>
              <w:t>É</w:t>
            </w:r>
            <w:r w:rsidR="00A56E77" w:rsidRPr="00A56E77">
              <w:rPr>
                <w:rStyle w:val="Lienhypertexte"/>
                <w:rFonts w:cstheme="minorHAnsi"/>
                <w:smallCaps/>
              </w:rPr>
              <w:t>vacuation</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_Toc130220409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2</w:t>
            </w:r>
            <w:r w:rsidR="00A56E77" w:rsidRPr="00A56E77">
              <w:rPr>
                <w:rFonts w:cstheme="minorHAnsi"/>
                <w:webHidden/>
              </w:rPr>
              <w:fldChar w:fldCharType="end"/>
            </w:r>
          </w:hyperlink>
        </w:p>
        <w:p w14:paraId="6B0F1A50" w14:textId="3129F370"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0" w:history="1">
            <w:r w:rsidR="00A56E77" w:rsidRPr="00A56E77">
              <w:rPr>
                <w:rStyle w:val="Lienhypertexte"/>
                <w:rFonts w:asciiTheme="minorHAnsi" w:hAnsiTheme="minorHAnsi" w:cstheme="minorHAnsi"/>
                <w:b/>
                <w:bCs/>
                <w:noProof/>
                <w:lang w:val="fr-FR"/>
              </w:rPr>
              <w:t>2.1</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Généralité</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_Toc130220410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2</w:t>
            </w:r>
            <w:r w:rsidR="00A56E77" w:rsidRPr="00A56E77">
              <w:rPr>
                <w:rFonts w:asciiTheme="minorHAnsi" w:hAnsiTheme="minorHAnsi" w:cstheme="minorHAnsi"/>
                <w:noProof/>
                <w:webHidden/>
              </w:rPr>
              <w:fldChar w:fldCharType="end"/>
            </w:r>
          </w:hyperlink>
        </w:p>
        <w:p w14:paraId="3D7166A6" w14:textId="30D65E91"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1" w:history="1">
            <w:r w:rsidR="00A56E77" w:rsidRPr="00A56E77">
              <w:rPr>
                <w:rStyle w:val="Lienhypertexte"/>
                <w:rFonts w:asciiTheme="minorHAnsi" w:hAnsiTheme="minorHAnsi" w:cstheme="minorHAnsi"/>
                <w:b/>
                <w:bCs/>
                <w:noProof/>
                <w:lang w:val="fr-FR"/>
              </w:rPr>
              <w:t>2.2</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Professeures, professeurs, techniciennes, techniciens, gestionnaires et assistantes, assistants</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_Toc130220411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2</w:t>
            </w:r>
            <w:r w:rsidR="00A56E77" w:rsidRPr="00A56E77">
              <w:rPr>
                <w:rFonts w:asciiTheme="minorHAnsi" w:hAnsiTheme="minorHAnsi" w:cstheme="minorHAnsi"/>
                <w:noProof/>
                <w:webHidden/>
              </w:rPr>
              <w:fldChar w:fldCharType="end"/>
            </w:r>
          </w:hyperlink>
        </w:p>
        <w:p w14:paraId="427BC43F" w14:textId="2591DFF9"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2" w:history="1">
            <w:r w:rsidR="00A56E77" w:rsidRPr="00A56E77">
              <w:rPr>
                <w:rStyle w:val="Lienhypertexte"/>
                <w:rFonts w:asciiTheme="minorHAnsi" w:hAnsiTheme="minorHAnsi" w:cstheme="minorHAnsi"/>
                <w:b/>
                <w:bCs/>
                <w:noProof/>
                <w:lang w:val="fr-FR"/>
              </w:rPr>
              <w:t>2.3</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Personnes préposées au sauvetage</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_Toc130220412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2</w:t>
            </w:r>
            <w:r w:rsidR="00A56E77" w:rsidRPr="00A56E77">
              <w:rPr>
                <w:rFonts w:asciiTheme="minorHAnsi" w:hAnsiTheme="minorHAnsi" w:cstheme="minorHAnsi"/>
                <w:noProof/>
                <w:webHidden/>
              </w:rPr>
              <w:fldChar w:fldCharType="end"/>
            </w:r>
          </w:hyperlink>
        </w:p>
        <w:p w14:paraId="21248BD7" w14:textId="143B97D7"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3" w:history="1">
            <w:r w:rsidR="00A56E77" w:rsidRPr="00A56E77">
              <w:rPr>
                <w:rStyle w:val="Lienhypertexte"/>
                <w:rFonts w:asciiTheme="minorHAnsi" w:hAnsiTheme="minorHAnsi" w:cstheme="minorHAnsi"/>
                <w:b/>
                <w:bCs/>
                <w:noProof/>
                <w:lang w:val="fr-FR"/>
              </w:rPr>
              <w:t>2.4</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Personne coordonnatrice de sécurité</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_Toc130220413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3</w:t>
            </w:r>
            <w:r w:rsidR="00A56E77" w:rsidRPr="00A56E77">
              <w:rPr>
                <w:rFonts w:asciiTheme="minorHAnsi" w:hAnsiTheme="minorHAnsi" w:cstheme="minorHAnsi"/>
                <w:noProof/>
                <w:webHidden/>
              </w:rPr>
              <w:fldChar w:fldCharType="end"/>
            </w:r>
          </w:hyperlink>
        </w:p>
        <w:p w14:paraId="1215809D" w14:textId="556EC34E"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4" w:history="1">
            <w:r w:rsidR="00A56E77" w:rsidRPr="00A56E77">
              <w:rPr>
                <w:rStyle w:val="Lienhypertexte"/>
                <w:rFonts w:asciiTheme="minorHAnsi" w:hAnsiTheme="minorHAnsi" w:cstheme="minorHAnsi"/>
                <w:b/>
                <w:bCs/>
                <w:noProof/>
                <w:lang w:val="fr-FR"/>
              </w:rPr>
              <w:t>2.5</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Agente ou agent de sécurité</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_Toc130220414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3</w:t>
            </w:r>
            <w:r w:rsidR="00A56E77" w:rsidRPr="00A56E77">
              <w:rPr>
                <w:rFonts w:asciiTheme="minorHAnsi" w:hAnsiTheme="minorHAnsi" w:cstheme="minorHAnsi"/>
                <w:noProof/>
                <w:webHidden/>
              </w:rPr>
              <w:fldChar w:fldCharType="end"/>
            </w:r>
          </w:hyperlink>
        </w:p>
        <w:p w14:paraId="5DF3C1C7" w14:textId="6043A158" w:rsidR="00A56E77" w:rsidRPr="00A56E77" w:rsidRDefault="00000000">
          <w:pPr>
            <w:pStyle w:val="TM1"/>
            <w:rPr>
              <w:rFonts w:eastAsiaTheme="minorEastAsia" w:cstheme="minorHAnsi"/>
              <w:b w:val="0"/>
              <w:iCs w:val="0"/>
              <w:snapToGrid/>
              <w:sz w:val="22"/>
              <w:lang w:val="en-CA" w:eastAsia="en-CA"/>
            </w:rPr>
          </w:pPr>
          <w:hyperlink w:anchor="_Toc130220415" w:history="1">
            <w:r w:rsidR="00A56E77" w:rsidRPr="00A56E77">
              <w:rPr>
                <w:rStyle w:val="Lienhypertexte"/>
                <w:rFonts w:cstheme="minorHAnsi"/>
              </w:rPr>
              <w:t>3.</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smallCaps/>
              </w:rPr>
              <w:t>Mesures de sécurité à suivre en cas d’incendie</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_Toc130220415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3</w:t>
            </w:r>
            <w:r w:rsidR="00A56E77" w:rsidRPr="00A56E77">
              <w:rPr>
                <w:rFonts w:cstheme="minorHAnsi"/>
                <w:webHidden/>
              </w:rPr>
              <w:fldChar w:fldCharType="end"/>
            </w:r>
          </w:hyperlink>
        </w:p>
        <w:p w14:paraId="6B5DD8B7" w14:textId="072A82D9"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6" w:history="1">
            <w:r w:rsidR="00A56E77" w:rsidRPr="00A56E77">
              <w:rPr>
                <w:rStyle w:val="Lienhypertexte"/>
                <w:rFonts w:asciiTheme="minorHAnsi" w:hAnsiTheme="minorHAnsi" w:cstheme="minorHAnsi"/>
                <w:b/>
                <w:bCs/>
                <w:noProof/>
                <w:lang w:val="fr-FR"/>
              </w:rPr>
              <w:t>3.1</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La découverte d’un feu</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_Toc130220416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3</w:t>
            </w:r>
            <w:r w:rsidR="00A56E77" w:rsidRPr="00A56E77">
              <w:rPr>
                <w:rFonts w:asciiTheme="minorHAnsi" w:hAnsiTheme="minorHAnsi" w:cstheme="minorHAnsi"/>
                <w:noProof/>
                <w:webHidden/>
              </w:rPr>
              <w:fldChar w:fldCharType="end"/>
            </w:r>
          </w:hyperlink>
        </w:p>
        <w:p w14:paraId="0A4FD421" w14:textId="4B9698EE"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7" w:history="1">
            <w:r w:rsidR="00A56E77" w:rsidRPr="00A56E77">
              <w:rPr>
                <w:rStyle w:val="Lienhypertexte"/>
                <w:rFonts w:asciiTheme="minorHAnsi" w:hAnsiTheme="minorHAnsi" w:cstheme="minorHAnsi"/>
                <w:b/>
                <w:bCs/>
                <w:noProof/>
                <w:lang w:val="fr-FR"/>
              </w:rPr>
              <w:t>3.2</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Alarme (à tous)</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_Toc130220417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4</w:t>
            </w:r>
            <w:r w:rsidR="00A56E77" w:rsidRPr="00A56E77">
              <w:rPr>
                <w:rFonts w:asciiTheme="minorHAnsi" w:hAnsiTheme="minorHAnsi" w:cstheme="minorHAnsi"/>
                <w:noProof/>
                <w:webHidden/>
              </w:rPr>
              <w:fldChar w:fldCharType="end"/>
            </w:r>
          </w:hyperlink>
        </w:p>
        <w:p w14:paraId="33899BFA" w14:textId="54ABC685"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8" w:history="1">
            <w:r w:rsidR="00A56E77" w:rsidRPr="00A56E77">
              <w:rPr>
                <w:rStyle w:val="Lienhypertexte"/>
                <w:rFonts w:asciiTheme="minorHAnsi" w:hAnsiTheme="minorHAnsi" w:cstheme="minorHAnsi"/>
                <w:b/>
                <w:bCs/>
                <w:noProof/>
                <w:lang w:val="fr-FR"/>
              </w:rPr>
              <w:t>3.3</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b/>
                <w:bCs/>
                <w:noProof/>
                <w:lang w:val="fr-FR"/>
              </w:rPr>
              <w:t>Évacuation (Équipe de sauvetage et professeures, professeurs)</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_Toc130220418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4</w:t>
            </w:r>
            <w:r w:rsidR="00A56E77" w:rsidRPr="00A56E77">
              <w:rPr>
                <w:rFonts w:asciiTheme="minorHAnsi" w:hAnsiTheme="minorHAnsi" w:cstheme="minorHAnsi"/>
                <w:noProof/>
                <w:webHidden/>
              </w:rPr>
              <w:fldChar w:fldCharType="end"/>
            </w:r>
          </w:hyperlink>
        </w:p>
        <w:p w14:paraId="4131A32E" w14:textId="4701559C"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19" w:history="1">
            <w:r w:rsidR="00A56E77" w:rsidRPr="00A56E77">
              <w:rPr>
                <w:rStyle w:val="Lienhypertexte"/>
                <w:rFonts w:asciiTheme="minorHAnsi" w:hAnsiTheme="minorHAnsi" w:cstheme="minorHAnsi"/>
                <w:noProof/>
                <w:lang w:val="fr-FR"/>
              </w:rPr>
              <w:t>4.1</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noProof/>
                <w:lang w:val="fr-FR"/>
              </w:rPr>
              <w:t>RÉCEPTION D'UN APPEL TÉLÉPHONIQUE À PROPOS D'UNE MENACE À LA BOMBE OU AUTRE :</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_Toc130220419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4</w:t>
            </w:r>
            <w:r w:rsidR="00A56E77" w:rsidRPr="00A56E77">
              <w:rPr>
                <w:rFonts w:asciiTheme="minorHAnsi" w:hAnsiTheme="minorHAnsi" w:cstheme="minorHAnsi"/>
                <w:noProof/>
                <w:webHidden/>
              </w:rPr>
              <w:fldChar w:fldCharType="end"/>
            </w:r>
          </w:hyperlink>
        </w:p>
        <w:p w14:paraId="284E01FD" w14:textId="34E6E954"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20" w:history="1">
            <w:r w:rsidR="00A56E77" w:rsidRPr="00A56E77">
              <w:rPr>
                <w:rStyle w:val="Lienhypertexte"/>
                <w:rFonts w:asciiTheme="minorHAnsi" w:hAnsiTheme="minorHAnsi" w:cstheme="minorHAnsi"/>
                <w:noProof/>
                <w:lang w:val="fr-FR"/>
              </w:rPr>
              <w:t>4.2</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noProof/>
                <w:lang w:val="fr-FR"/>
              </w:rPr>
              <w:t>ÉVACUATION:</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_Toc130220420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4</w:t>
            </w:r>
            <w:r w:rsidR="00A56E77" w:rsidRPr="00A56E77">
              <w:rPr>
                <w:rFonts w:asciiTheme="minorHAnsi" w:hAnsiTheme="minorHAnsi" w:cstheme="minorHAnsi"/>
                <w:noProof/>
                <w:webHidden/>
              </w:rPr>
              <w:fldChar w:fldCharType="end"/>
            </w:r>
          </w:hyperlink>
        </w:p>
        <w:p w14:paraId="53AF1E6D" w14:textId="3C2CBC6B"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21" w:history="1">
            <w:r w:rsidR="00A56E77" w:rsidRPr="00A56E77">
              <w:rPr>
                <w:rStyle w:val="Lienhypertexte"/>
                <w:rFonts w:asciiTheme="minorHAnsi" w:hAnsiTheme="minorHAnsi" w:cstheme="minorHAnsi"/>
                <w:noProof/>
                <w:lang w:val="fr-FR"/>
              </w:rPr>
              <w:t>4.4</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hAnsiTheme="minorHAnsi" w:cstheme="minorHAnsi"/>
                <w:noProof/>
                <w:lang w:val="fr-FR"/>
              </w:rPr>
              <w:t>DÉCOUVERTE D'UN OBJET D'APPARENCE SUSPECTE:</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_Toc130220421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5</w:t>
            </w:r>
            <w:r w:rsidR="00A56E77" w:rsidRPr="00A56E77">
              <w:rPr>
                <w:rFonts w:asciiTheme="minorHAnsi" w:hAnsiTheme="minorHAnsi" w:cstheme="minorHAnsi"/>
                <w:noProof/>
                <w:webHidden/>
              </w:rPr>
              <w:fldChar w:fldCharType="end"/>
            </w:r>
          </w:hyperlink>
        </w:p>
        <w:p w14:paraId="002F1B6F" w14:textId="61EBC655" w:rsidR="00A56E77" w:rsidRPr="00A56E77" w:rsidRDefault="00000000">
          <w:pPr>
            <w:pStyle w:val="TM1"/>
            <w:rPr>
              <w:rFonts w:eastAsiaTheme="minorEastAsia" w:cstheme="minorHAnsi"/>
              <w:b w:val="0"/>
              <w:iCs w:val="0"/>
              <w:snapToGrid/>
              <w:sz w:val="22"/>
              <w:lang w:val="en-CA" w:eastAsia="en-CA"/>
            </w:rPr>
          </w:pPr>
          <w:hyperlink w:anchor="_Toc130220422" w:history="1">
            <w:r w:rsidR="00A56E77" w:rsidRPr="00A56E77">
              <w:rPr>
                <w:rStyle w:val="Lienhypertexte"/>
                <w:rFonts w:cstheme="minorHAnsi"/>
              </w:rPr>
              <w:t>5.</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i/>
              </w:rPr>
              <w:t>PROCÉDURES EN CAS D'EXPLOSION</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_Toc130220422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5</w:t>
            </w:r>
            <w:r w:rsidR="00A56E77" w:rsidRPr="00A56E77">
              <w:rPr>
                <w:rFonts w:cstheme="minorHAnsi"/>
                <w:webHidden/>
              </w:rPr>
              <w:fldChar w:fldCharType="end"/>
            </w:r>
          </w:hyperlink>
        </w:p>
        <w:p w14:paraId="2A3C3104" w14:textId="68722D1C" w:rsidR="00A56E77" w:rsidRPr="00A56E77" w:rsidRDefault="00000000">
          <w:pPr>
            <w:pStyle w:val="TM1"/>
            <w:rPr>
              <w:rFonts w:eastAsiaTheme="minorEastAsia" w:cstheme="minorHAnsi"/>
              <w:b w:val="0"/>
              <w:iCs w:val="0"/>
              <w:snapToGrid/>
              <w:sz w:val="22"/>
              <w:lang w:val="en-CA" w:eastAsia="en-CA"/>
            </w:rPr>
          </w:pPr>
          <w:hyperlink w:anchor="_Toc130220423" w:history="1">
            <w:r w:rsidR="00A56E77" w:rsidRPr="00A56E77">
              <w:rPr>
                <w:rStyle w:val="Lienhypertexte"/>
                <w:rFonts w:cstheme="minorHAnsi"/>
              </w:rPr>
              <w:t>6.</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i/>
              </w:rPr>
              <w:t>PROCÉDURES EN CAS D'ACCIDENT IMPLIQUANT DES PRODUITS   CHIMIQUES, RADIOACTIFS OU BIOLOGIQUES</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_Toc130220423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5</w:t>
            </w:r>
            <w:r w:rsidR="00A56E77" w:rsidRPr="00A56E77">
              <w:rPr>
                <w:rFonts w:cstheme="minorHAnsi"/>
                <w:webHidden/>
              </w:rPr>
              <w:fldChar w:fldCharType="end"/>
            </w:r>
          </w:hyperlink>
        </w:p>
        <w:p w14:paraId="62312910" w14:textId="6203ACF2" w:rsidR="00A56E77" w:rsidRPr="00A56E77" w:rsidRDefault="00000000">
          <w:pPr>
            <w:pStyle w:val="TM1"/>
            <w:rPr>
              <w:rFonts w:eastAsiaTheme="minorEastAsia" w:cstheme="minorHAnsi"/>
              <w:b w:val="0"/>
              <w:iCs w:val="0"/>
              <w:snapToGrid/>
              <w:sz w:val="22"/>
              <w:lang w:val="en-CA" w:eastAsia="en-CA"/>
            </w:rPr>
          </w:pPr>
          <w:hyperlink w:anchor="_Toc130220424" w:history="1">
            <w:r w:rsidR="00A56E77" w:rsidRPr="00A56E77">
              <w:rPr>
                <w:rStyle w:val="Lienhypertexte"/>
                <w:rFonts w:cstheme="minorHAnsi"/>
              </w:rPr>
              <w:t>7.</w:t>
            </w:r>
            <w:r w:rsidR="00A56E77" w:rsidRPr="00A56E77">
              <w:rPr>
                <w:rFonts w:eastAsiaTheme="minorEastAsia" w:cstheme="minorHAnsi"/>
                <w:b w:val="0"/>
                <w:iCs w:val="0"/>
                <w:snapToGrid/>
                <w:sz w:val="22"/>
                <w:lang w:val="en-CA" w:eastAsia="en-CA"/>
              </w:rPr>
              <w:tab/>
            </w:r>
            <w:r w:rsidR="00A56E77" w:rsidRPr="00A56E77">
              <w:rPr>
                <w:rStyle w:val="Lienhypertexte"/>
                <w:rFonts w:cstheme="minorHAnsi"/>
                <w:i/>
              </w:rPr>
              <w:t>PROCÉDURES DANS UNE SITUATION D’INDIVIDU ARMÉ</w:t>
            </w:r>
            <w:r w:rsidR="00A56E77" w:rsidRPr="00A56E77">
              <w:rPr>
                <w:rFonts w:cstheme="minorHAnsi"/>
                <w:webHidden/>
              </w:rPr>
              <w:tab/>
            </w:r>
            <w:r w:rsidR="00A56E77" w:rsidRPr="00A56E77">
              <w:rPr>
                <w:rFonts w:cstheme="minorHAnsi"/>
                <w:webHidden/>
              </w:rPr>
              <w:fldChar w:fldCharType="begin"/>
            </w:r>
            <w:r w:rsidR="00A56E77" w:rsidRPr="00A56E77">
              <w:rPr>
                <w:rFonts w:cstheme="minorHAnsi"/>
                <w:webHidden/>
              </w:rPr>
              <w:instrText xml:space="preserve"> PAGEREF _Toc130220424 \h </w:instrText>
            </w:r>
            <w:r w:rsidR="00A56E77" w:rsidRPr="00A56E77">
              <w:rPr>
                <w:rFonts w:cstheme="minorHAnsi"/>
                <w:webHidden/>
              </w:rPr>
            </w:r>
            <w:r w:rsidR="00A56E77" w:rsidRPr="00A56E77">
              <w:rPr>
                <w:rFonts w:cstheme="minorHAnsi"/>
                <w:webHidden/>
              </w:rPr>
              <w:fldChar w:fldCharType="separate"/>
            </w:r>
            <w:r w:rsidR="00A56E77" w:rsidRPr="00A56E77">
              <w:rPr>
                <w:rFonts w:cstheme="minorHAnsi"/>
                <w:webHidden/>
              </w:rPr>
              <w:t>6</w:t>
            </w:r>
            <w:r w:rsidR="00A56E77" w:rsidRPr="00A56E77">
              <w:rPr>
                <w:rFonts w:cstheme="minorHAnsi"/>
                <w:webHidden/>
              </w:rPr>
              <w:fldChar w:fldCharType="end"/>
            </w:r>
          </w:hyperlink>
        </w:p>
        <w:p w14:paraId="13014566" w14:textId="1209CCD7"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25" w:history="1">
            <w:r w:rsidR="00A56E77" w:rsidRPr="00A56E77">
              <w:rPr>
                <w:rStyle w:val="Lienhypertexte"/>
                <w:rFonts w:asciiTheme="minorHAnsi" w:eastAsia="Calibri" w:hAnsiTheme="minorHAnsi" w:cstheme="minorHAnsi"/>
                <w:noProof/>
                <w:lang w:val="fr-FR"/>
              </w:rPr>
              <w:t>7.1</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eastAsia="Calibri" w:hAnsiTheme="minorHAnsi" w:cstheme="minorHAnsi"/>
                <w:noProof/>
                <w:lang w:val="fr-FR"/>
              </w:rPr>
              <w:t>GÉNÉRALITÉ :</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_Toc130220425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6</w:t>
            </w:r>
            <w:r w:rsidR="00A56E77" w:rsidRPr="00A56E77">
              <w:rPr>
                <w:rFonts w:asciiTheme="minorHAnsi" w:hAnsiTheme="minorHAnsi" w:cstheme="minorHAnsi"/>
                <w:noProof/>
                <w:webHidden/>
              </w:rPr>
              <w:fldChar w:fldCharType="end"/>
            </w:r>
          </w:hyperlink>
        </w:p>
        <w:p w14:paraId="32D013D3" w14:textId="5F78D0EF" w:rsidR="00A56E77" w:rsidRPr="00A56E77" w:rsidRDefault="00000000">
          <w:pPr>
            <w:pStyle w:val="TM2"/>
            <w:rPr>
              <w:rFonts w:asciiTheme="minorHAnsi" w:eastAsiaTheme="minorEastAsia" w:hAnsiTheme="minorHAnsi" w:cstheme="minorHAnsi"/>
              <w:noProof/>
              <w:snapToGrid/>
              <w:sz w:val="22"/>
              <w:szCs w:val="22"/>
              <w:lang w:val="en-CA" w:eastAsia="en-CA"/>
            </w:rPr>
          </w:pPr>
          <w:hyperlink w:anchor="_Toc130220426" w:history="1">
            <w:r w:rsidR="00A56E77" w:rsidRPr="00A56E77">
              <w:rPr>
                <w:rStyle w:val="Lienhypertexte"/>
                <w:rFonts w:asciiTheme="minorHAnsi" w:eastAsia="Calibri" w:hAnsiTheme="minorHAnsi" w:cstheme="minorHAnsi"/>
                <w:noProof/>
                <w:lang w:val="fr-CA"/>
              </w:rPr>
              <w:t>7.2</w:t>
            </w:r>
            <w:r w:rsidR="00A56E77" w:rsidRPr="00A56E77">
              <w:rPr>
                <w:rFonts w:asciiTheme="minorHAnsi" w:eastAsiaTheme="minorEastAsia" w:hAnsiTheme="minorHAnsi" w:cstheme="minorHAnsi"/>
                <w:noProof/>
                <w:snapToGrid/>
                <w:sz w:val="22"/>
                <w:szCs w:val="22"/>
                <w:lang w:val="en-CA" w:eastAsia="en-CA"/>
              </w:rPr>
              <w:tab/>
            </w:r>
            <w:r w:rsidR="00A56E77" w:rsidRPr="00A56E77">
              <w:rPr>
                <w:rStyle w:val="Lienhypertexte"/>
                <w:rFonts w:asciiTheme="minorHAnsi" w:eastAsia="Calibri" w:hAnsiTheme="minorHAnsi" w:cstheme="minorHAnsi"/>
                <w:noProof/>
                <w:lang w:val="fr-CA"/>
              </w:rPr>
              <w:t>AGIR SELON LA SITUATION :</w:t>
            </w:r>
            <w:r w:rsidR="00A56E77" w:rsidRPr="00A56E77">
              <w:rPr>
                <w:rFonts w:asciiTheme="minorHAnsi" w:hAnsiTheme="minorHAnsi" w:cstheme="minorHAnsi"/>
                <w:noProof/>
                <w:webHidden/>
              </w:rPr>
              <w:tab/>
            </w:r>
            <w:r w:rsidR="00A56E77" w:rsidRPr="00A56E77">
              <w:rPr>
                <w:rFonts w:asciiTheme="minorHAnsi" w:hAnsiTheme="minorHAnsi" w:cstheme="minorHAnsi"/>
                <w:noProof/>
                <w:webHidden/>
              </w:rPr>
              <w:fldChar w:fldCharType="begin"/>
            </w:r>
            <w:r w:rsidR="00A56E77" w:rsidRPr="00A56E77">
              <w:rPr>
                <w:rFonts w:asciiTheme="minorHAnsi" w:hAnsiTheme="minorHAnsi" w:cstheme="minorHAnsi"/>
                <w:noProof/>
                <w:webHidden/>
              </w:rPr>
              <w:instrText xml:space="preserve"> PAGEREF _Toc130220426 \h </w:instrText>
            </w:r>
            <w:r w:rsidR="00A56E77" w:rsidRPr="00A56E77">
              <w:rPr>
                <w:rFonts w:asciiTheme="minorHAnsi" w:hAnsiTheme="minorHAnsi" w:cstheme="minorHAnsi"/>
                <w:noProof/>
                <w:webHidden/>
              </w:rPr>
            </w:r>
            <w:r w:rsidR="00A56E77" w:rsidRPr="00A56E77">
              <w:rPr>
                <w:rFonts w:asciiTheme="minorHAnsi" w:hAnsiTheme="minorHAnsi" w:cstheme="minorHAnsi"/>
                <w:noProof/>
                <w:webHidden/>
              </w:rPr>
              <w:fldChar w:fldCharType="separate"/>
            </w:r>
            <w:r w:rsidR="00A56E77" w:rsidRPr="00A56E77">
              <w:rPr>
                <w:rFonts w:asciiTheme="minorHAnsi" w:hAnsiTheme="minorHAnsi" w:cstheme="minorHAnsi"/>
                <w:noProof/>
                <w:webHidden/>
              </w:rPr>
              <w:t>6</w:t>
            </w:r>
            <w:r w:rsidR="00A56E77" w:rsidRPr="00A56E77">
              <w:rPr>
                <w:rFonts w:asciiTheme="minorHAnsi" w:hAnsiTheme="minorHAnsi" w:cstheme="minorHAnsi"/>
                <w:noProof/>
                <w:webHidden/>
              </w:rPr>
              <w:fldChar w:fldCharType="end"/>
            </w:r>
          </w:hyperlink>
        </w:p>
        <w:p w14:paraId="73956136" w14:textId="06D9F468" w:rsidR="00A56E77" w:rsidRPr="000041E2" w:rsidRDefault="00000000">
          <w:pPr>
            <w:pStyle w:val="TM1"/>
            <w:rPr>
              <w:rStyle w:val="Lienhypertexte"/>
              <w:i/>
            </w:rPr>
          </w:pPr>
          <w:hyperlink w:anchor="_Toc130220427" w:history="1">
            <w:r w:rsidR="00522210" w:rsidRPr="000041E2">
              <w:rPr>
                <w:rStyle w:val="Lienhypertexte"/>
                <w:rFonts w:cstheme="minorHAnsi"/>
                <w:i/>
              </w:rPr>
              <w:t>8.</w:t>
            </w:r>
            <w:r w:rsidR="00522210" w:rsidRPr="000041E2">
              <w:rPr>
                <w:rStyle w:val="Lienhypertexte"/>
                <w:i/>
              </w:rPr>
              <w:tab/>
            </w:r>
            <w:r w:rsidR="00522210" w:rsidRPr="000041E2">
              <w:rPr>
                <w:rStyle w:val="Lienhypertexte"/>
                <w:rFonts w:cstheme="minorHAnsi"/>
                <w:i/>
              </w:rPr>
              <w:t>LE SYSTEME D’AVERTISSEMENT D’INCENDIE</w:t>
            </w:r>
            <w:r w:rsidR="00522210" w:rsidRPr="000041E2">
              <w:rPr>
                <w:rStyle w:val="Lienhypertexte"/>
                <w:i/>
                <w:webHidden/>
              </w:rPr>
              <w:tab/>
            </w:r>
            <w:r w:rsidR="00A56E77" w:rsidRPr="000041E2">
              <w:rPr>
                <w:rStyle w:val="Lienhypertexte"/>
                <w:i/>
                <w:webHidden/>
              </w:rPr>
              <w:fldChar w:fldCharType="begin"/>
            </w:r>
            <w:r w:rsidR="00A56E77" w:rsidRPr="000041E2">
              <w:rPr>
                <w:rStyle w:val="Lienhypertexte"/>
                <w:i/>
                <w:webHidden/>
              </w:rPr>
              <w:instrText xml:space="preserve"> PAGEREF _Toc130220427 \h </w:instrText>
            </w:r>
            <w:r w:rsidR="00A56E77" w:rsidRPr="000041E2">
              <w:rPr>
                <w:rStyle w:val="Lienhypertexte"/>
                <w:i/>
                <w:webHidden/>
              </w:rPr>
            </w:r>
            <w:r w:rsidR="00A56E77" w:rsidRPr="000041E2">
              <w:rPr>
                <w:rStyle w:val="Lienhypertexte"/>
                <w:i/>
                <w:webHidden/>
              </w:rPr>
              <w:fldChar w:fldCharType="separate"/>
            </w:r>
            <w:r w:rsidR="00522210" w:rsidRPr="000041E2">
              <w:rPr>
                <w:rStyle w:val="Lienhypertexte"/>
                <w:i/>
                <w:webHidden/>
              </w:rPr>
              <w:t>7</w:t>
            </w:r>
            <w:r w:rsidR="00A56E77" w:rsidRPr="000041E2">
              <w:rPr>
                <w:rStyle w:val="Lienhypertexte"/>
                <w:i/>
                <w:webHidden/>
              </w:rPr>
              <w:fldChar w:fldCharType="end"/>
            </w:r>
          </w:hyperlink>
        </w:p>
        <w:p w14:paraId="44BF5379" w14:textId="66E2A763" w:rsidR="00A56E77" w:rsidRPr="00522210" w:rsidRDefault="00000000">
          <w:pPr>
            <w:pStyle w:val="TM2"/>
            <w:rPr>
              <w:rFonts w:asciiTheme="minorHAnsi" w:eastAsiaTheme="minorEastAsia" w:hAnsiTheme="minorHAnsi" w:cstheme="minorHAnsi"/>
              <w:noProof/>
              <w:snapToGrid/>
              <w:sz w:val="22"/>
              <w:szCs w:val="22"/>
              <w:lang w:val="en-CA" w:eastAsia="en-CA"/>
            </w:rPr>
          </w:pPr>
          <w:hyperlink w:anchor="_Toc130220428" w:history="1">
            <w:r w:rsidR="00522210" w:rsidRPr="00522210">
              <w:rPr>
                <w:rStyle w:val="Lienhypertexte"/>
                <w:rFonts w:asciiTheme="minorHAnsi" w:hAnsiTheme="minorHAnsi" w:cstheme="minorHAnsi"/>
                <w:noProof/>
                <w:lang w:val="fr-FR"/>
              </w:rPr>
              <w:t>8.1</w:t>
            </w:r>
            <w:r w:rsidR="00522210" w:rsidRPr="00522210">
              <w:rPr>
                <w:rFonts w:asciiTheme="minorHAnsi" w:eastAsiaTheme="minorEastAsia" w:hAnsiTheme="minorHAnsi" w:cstheme="minorHAnsi"/>
                <w:noProof/>
                <w:snapToGrid/>
                <w:sz w:val="22"/>
                <w:szCs w:val="22"/>
                <w:lang w:val="en-CA" w:eastAsia="en-CA"/>
              </w:rPr>
              <w:tab/>
            </w:r>
            <w:r w:rsidR="00522210" w:rsidRPr="00522210">
              <w:rPr>
                <w:rStyle w:val="Lienhypertexte"/>
                <w:rFonts w:asciiTheme="minorHAnsi" w:hAnsiTheme="minorHAnsi" w:cstheme="minorHAnsi"/>
                <w:noProof/>
                <w:lang w:val="fr-FR"/>
              </w:rPr>
              <w:t>GENERALITE</w:t>
            </w:r>
            <w:r w:rsidR="00522210" w:rsidRPr="00522210">
              <w:rPr>
                <w:rFonts w:asciiTheme="minorHAnsi" w:hAnsiTheme="minorHAnsi" w:cstheme="minorHAnsi"/>
                <w:noProof/>
                <w:webHidden/>
              </w:rPr>
              <w:tab/>
            </w:r>
            <w:r w:rsidR="00A56E77" w:rsidRPr="00522210">
              <w:rPr>
                <w:rFonts w:asciiTheme="minorHAnsi" w:hAnsiTheme="minorHAnsi" w:cstheme="minorHAnsi"/>
                <w:noProof/>
                <w:webHidden/>
              </w:rPr>
              <w:fldChar w:fldCharType="begin"/>
            </w:r>
            <w:r w:rsidR="00A56E77" w:rsidRPr="00522210">
              <w:rPr>
                <w:rFonts w:asciiTheme="minorHAnsi" w:hAnsiTheme="minorHAnsi" w:cstheme="minorHAnsi"/>
                <w:noProof/>
                <w:webHidden/>
              </w:rPr>
              <w:instrText xml:space="preserve"> PAGEREF _Toc130220428 \h </w:instrText>
            </w:r>
            <w:r w:rsidR="00A56E77" w:rsidRPr="00522210">
              <w:rPr>
                <w:rFonts w:asciiTheme="minorHAnsi" w:hAnsiTheme="minorHAnsi" w:cstheme="minorHAnsi"/>
                <w:noProof/>
                <w:webHidden/>
              </w:rPr>
            </w:r>
            <w:r w:rsidR="00A56E77" w:rsidRPr="00522210">
              <w:rPr>
                <w:rFonts w:asciiTheme="minorHAnsi" w:hAnsiTheme="minorHAnsi" w:cstheme="minorHAnsi"/>
                <w:noProof/>
                <w:webHidden/>
              </w:rPr>
              <w:fldChar w:fldCharType="separate"/>
            </w:r>
            <w:r w:rsidR="00522210" w:rsidRPr="00522210">
              <w:rPr>
                <w:rFonts w:asciiTheme="minorHAnsi" w:hAnsiTheme="minorHAnsi" w:cstheme="minorHAnsi"/>
                <w:noProof/>
                <w:webHidden/>
              </w:rPr>
              <w:t>7</w:t>
            </w:r>
            <w:r w:rsidR="00A56E77" w:rsidRPr="00522210">
              <w:rPr>
                <w:rFonts w:asciiTheme="minorHAnsi" w:hAnsiTheme="minorHAnsi" w:cstheme="minorHAnsi"/>
                <w:noProof/>
                <w:webHidden/>
              </w:rPr>
              <w:fldChar w:fldCharType="end"/>
            </w:r>
          </w:hyperlink>
        </w:p>
        <w:p w14:paraId="7AF2105C" w14:textId="34DCD923" w:rsidR="00A56E77" w:rsidRPr="00522210" w:rsidRDefault="00000000">
          <w:pPr>
            <w:pStyle w:val="TM2"/>
            <w:rPr>
              <w:rFonts w:asciiTheme="minorHAnsi" w:eastAsiaTheme="minorEastAsia" w:hAnsiTheme="minorHAnsi" w:cstheme="minorHAnsi"/>
              <w:noProof/>
              <w:snapToGrid/>
              <w:sz w:val="22"/>
              <w:szCs w:val="22"/>
              <w:lang w:val="en-CA" w:eastAsia="en-CA"/>
            </w:rPr>
          </w:pPr>
          <w:hyperlink w:anchor="_Toc130220429" w:history="1">
            <w:r w:rsidR="00522210" w:rsidRPr="00522210">
              <w:rPr>
                <w:rStyle w:val="Lienhypertexte"/>
                <w:rFonts w:asciiTheme="minorHAnsi" w:hAnsiTheme="minorHAnsi" w:cstheme="minorHAnsi"/>
                <w:noProof/>
                <w:lang w:val="fr-FR"/>
              </w:rPr>
              <w:t>8.2</w:t>
            </w:r>
            <w:r w:rsidR="00522210" w:rsidRPr="00522210">
              <w:rPr>
                <w:rFonts w:asciiTheme="minorHAnsi" w:eastAsiaTheme="minorEastAsia" w:hAnsiTheme="minorHAnsi" w:cstheme="minorHAnsi"/>
                <w:noProof/>
                <w:snapToGrid/>
                <w:sz w:val="22"/>
                <w:szCs w:val="22"/>
                <w:lang w:val="en-CA" w:eastAsia="en-CA"/>
              </w:rPr>
              <w:tab/>
            </w:r>
            <w:r w:rsidR="00522210" w:rsidRPr="00522210">
              <w:rPr>
                <w:rStyle w:val="Lienhypertexte"/>
                <w:rFonts w:asciiTheme="minorHAnsi" w:hAnsiTheme="minorHAnsi" w:cstheme="minorHAnsi"/>
                <w:noProof/>
                <w:lang w:val="fr-FR"/>
              </w:rPr>
              <w:t>ENTRETIEN</w:t>
            </w:r>
            <w:r w:rsidR="00522210" w:rsidRPr="00522210">
              <w:rPr>
                <w:rFonts w:asciiTheme="minorHAnsi" w:hAnsiTheme="minorHAnsi" w:cstheme="minorHAnsi"/>
                <w:noProof/>
                <w:webHidden/>
              </w:rPr>
              <w:tab/>
            </w:r>
            <w:r w:rsidR="00A56E77" w:rsidRPr="00522210">
              <w:rPr>
                <w:rFonts w:asciiTheme="minorHAnsi" w:hAnsiTheme="minorHAnsi" w:cstheme="minorHAnsi"/>
                <w:noProof/>
                <w:webHidden/>
              </w:rPr>
              <w:fldChar w:fldCharType="begin"/>
            </w:r>
            <w:r w:rsidR="00A56E77" w:rsidRPr="00522210">
              <w:rPr>
                <w:rFonts w:asciiTheme="minorHAnsi" w:hAnsiTheme="minorHAnsi" w:cstheme="minorHAnsi"/>
                <w:noProof/>
                <w:webHidden/>
              </w:rPr>
              <w:instrText xml:space="preserve"> PAGEREF _Toc130220429 \h </w:instrText>
            </w:r>
            <w:r w:rsidR="00A56E77" w:rsidRPr="00522210">
              <w:rPr>
                <w:rFonts w:asciiTheme="minorHAnsi" w:hAnsiTheme="minorHAnsi" w:cstheme="minorHAnsi"/>
                <w:noProof/>
                <w:webHidden/>
              </w:rPr>
            </w:r>
            <w:r w:rsidR="00A56E77" w:rsidRPr="00522210">
              <w:rPr>
                <w:rFonts w:asciiTheme="minorHAnsi" w:hAnsiTheme="minorHAnsi" w:cstheme="minorHAnsi"/>
                <w:noProof/>
                <w:webHidden/>
              </w:rPr>
              <w:fldChar w:fldCharType="separate"/>
            </w:r>
            <w:r w:rsidR="00522210" w:rsidRPr="00522210">
              <w:rPr>
                <w:rFonts w:asciiTheme="minorHAnsi" w:hAnsiTheme="minorHAnsi" w:cstheme="minorHAnsi"/>
                <w:noProof/>
                <w:webHidden/>
              </w:rPr>
              <w:t>7</w:t>
            </w:r>
            <w:r w:rsidR="00A56E77" w:rsidRPr="00522210">
              <w:rPr>
                <w:rFonts w:asciiTheme="minorHAnsi" w:hAnsiTheme="minorHAnsi" w:cstheme="minorHAnsi"/>
                <w:noProof/>
                <w:webHidden/>
              </w:rPr>
              <w:fldChar w:fldCharType="end"/>
            </w:r>
          </w:hyperlink>
        </w:p>
        <w:p w14:paraId="336A9D99" w14:textId="256818AD" w:rsidR="00A56E77" w:rsidRPr="00522210" w:rsidRDefault="00000000">
          <w:pPr>
            <w:pStyle w:val="TM2"/>
            <w:rPr>
              <w:rFonts w:asciiTheme="minorHAnsi" w:eastAsiaTheme="minorEastAsia" w:hAnsiTheme="minorHAnsi" w:cstheme="minorHAnsi"/>
              <w:noProof/>
              <w:snapToGrid/>
              <w:sz w:val="22"/>
              <w:szCs w:val="22"/>
              <w:lang w:val="en-CA" w:eastAsia="en-CA"/>
            </w:rPr>
          </w:pPr>
          <w:hyperlink w:anchor="_Toc130220430" w:history="1">
            <w:r w:rsidR="00522210" w:rsidRPr="00522210">
              <w:rPr>
                <w:rStyle w:val="Lienhypertexte"/>
                <w:rFonts w:asciiTheme="minorHAnsi" w:hAnsiTheme="minorHAnsi" w:cstheme="minorHAnsi"/>
                <w:noProof/>
                <w:lang w:val="fr-FR"/>
              </w:rPr>
              <w:t>8.3</w:t>
            </w:r>
            <w:r w:rsidR="00522210" w:rsidRPr="00522210">
              <w:rPr>
                <w:rFonts w:asciiTheme="minorHAnsi" w:eastAsiaTheme="minorEastAsia" w:hAnsiTheme="minorHAnsi" w:cstheme="minorHAnsi"/>
                <w:noProof/>
                <w:snapToGrid/>
                <w:sz w:val="22"/>
                <w:szCs w:val="22"/>
                <w:lang w:val="en-CA" w:eastAsia="en-CA"/>
              </w:rPr>
              <w:tab/>
            </w:r>
            <w:r w:rsidR="00522210" w:rsidRPr="00522210">
              <w:rPr>
                <w:rStyle w:val="Lienhypertexte"/>
                <w:rFonts w:asciiTheme="minorHAnsi" w:hAnsiTheme="minorHAnsi" w:cstheme="minorHAnsi"/>
                <w:noProof/>
                <w:lang w:val="fr-FR"/>
              </w:rPr>
              <w:t>REMONTAGE</w:t>
            </w:r>
            <w:r w:rsidR="00522210" w:rsidRPr="00522210">
              <w:rPr>
                <w:rFonts w:asciiTheme="minorHAnsi" w:hAnsiTheme="minorHAnsi" w:cstheme="minorHAnsi"/>
                <w:noProof/>
                <w:webHidden/>
              </w:rPr>
              <w:tab/>
            </w:r>
            <w:r w:rsidR="00A56E77" w:rsidRPr="00522210">
              <w:rPr>
                <w:rFonts w:asciiTheme="minorHAnsi" w:hAnsiTheme="minorHAnsi" w:cstheme="minorHAnsi"/>
                <w:noProof/>
                <w:webHidden/>
              </w:rPr>
              <w:fldChar w:fldCharType="begin"/>
            </w:r>
            <w:r w:rsidR="00A56E77" w:rsidRPr="00522210">
              <w:rPr>
                <w:rFonts w:asciiTheme="minorHAnsi" w:hAnsiTheme="minorHAnsi" w:cstheme="minorHAnsi"/>
                <w:noProof/>
                <w:webHidden/>
              </w:rPr>
              <w:instrText xml:space="preserve"> PAGEREF _Toc130220430 \h </w:instrText>
            </w:r>
            <w:r w:rsidR="00A56E77" w:rsidRPr="00522210">
              <w:rPr>
                <w:rFonts w:asciiTheme="minorHAnsi" w:hAnsiTheme="minorHAnsi" w:cstheme="minorHAnsi"/>
                <w:noProof/>
                <w:webHidden/>
              </w:rPr>
            </w:r>
            <w:r w:rsidR="00A56E77" w:rsidRPr="00522210">
              <w:rPr>
                <w:rFonts w:asciiTheme="minorHAnsi" w:hAnsiTheme="minorHAnsi" w:cstheme="minorHAnsi"/>
                <w:noProof/>
                <w:webHidden/>
              </w:rPr>
              <w:fldChar w:fldCharType="separate"/>
            </w:r>
            <w:r w:rsidR="00522210" w:rsidRPr="00522210">
              <w:rPr>
                <w:rFonts w:asciiTheme="minorHAnsi" w:hAnsiTheme="minorHAnsi" w:cstheme="minorHAnsi"/>
                <w:noProof/>
                <w:webHidden/>
              </w:rPr>
              <w:t>7</w:t>
            </w:r>
            <w:r w:rsidR="00A56E77" w:rsidRPr="00522210">
              <w:rPr>
                <w:rFonts w:asciiTheme="minorHAnsi" w:hAnsiTheme="minorHAnsi" w:cstheme="minorHAnsi"/>
                <w:noProof/>
                <w:webHidden/>
              </w:rPr>
              <w:fldChar w:fldCharType="end"/>
            </w:r>
          </w:hyperlink>
        </w:p>
        <w:p w14:paraId="1C2CB9F2" w14:textId="7D52C4C2" w:rsidR="00A56E77" w:rsidRPr="00522210" w:rsidRDefault="00000000">
          <w:pPr>
            <w:pStyle w:val="TM2"/>
            <w:rPr>
              <w:rStyle w:val="Lienhypertexte"/>
              <w:rFonts w:asciiTheme="minorHAnsi" w:eastAsia="Calibri" w:hAnsiTheme="minorHAnsi" w:cstheme="minorHAnsi"/>
              <w:lang w:val="fr-CA"/>
            </w:rPr>
          </w:pPr>
          <w:hyperlink w:anchor="_Toc130220431" w:history="1">
            <w:r w:rsidR="00522210" w:rsidRPr="00522210">
              <w:rPr>
                <w:rStyle w:val="Lienhypertexte"/>
                <w:rFonts w:asciiTheme="minorHAnsi" w:eastAsia="Calibri" w:hAnsiTheme="minorHAnsi" w:cstheme="minorHAnsi"/>
                <w:noProof/>
                <w:lang w:val="fr-CA"/>
              </w:rPr>
              <w:t>8.4</w:t>
            </w:r>
            <w:r w:rsidR="00522210" w:rsidRPr="00522210">
              <w:rPr>
                <w:rStyle w:val="Lienhypertexte"/>
                <w:rFonts w:asciiTheme="minorHAnsi" w:eastAsia="Calibri" w:hAnsiTheme="minorHAnsi" w:cstheme="minorHAnsi"/>
                <w:lang w:val="fr-CA"/>
              </w:rPr>
              <w:tab/>
            </w:r>
            <w:r w:rsidR="00522210" w:rsidRPr="00522210">
              <w:rPr>
                <w:rStyle w:val="Lienhypertexte"/>
                <w:rFonts w:asciiTheme="minorHAnsi" w:eastAsia="Calibri" w:hAnsiTheme="minorHAnsi" w:cstheme="minorHAnsi"/>
                <w:noProof/>
                <w:lang w:val="fr-CA"/>
              </w:rPr>
              <w:t>VÉRIFICATION</w:t>
            </w:r>
            <w:r w:rsidR="00522210" w:rsidRPr="00522210">
              <w:rPr>
                <w:rStyle w:val="Lienhypertexte"/>
                <w:rFonts w:asciiTheme="minorHAnsi" w:eastAsia="Calibri" w:hAnsiTheme="minorHAnsi" w:cstheme="minorHAnsi"/>
                <w:webHidden/>
                <w:lang w:val="fr-CA"/>
              </w:rPr>
              <w:tab/>
            </w:r>
            <w:r w:rsidR="00A56E77" w:rsidRPr="00522210">
              <w:rPr>
                <w:rStyle w:val="Lienhypertexte"/>
                <w:rFonts w:asciiTheme="minorHAnsi" w:eastAsia="Calibri" w:hAnsiTheme="minorHAnsi" w:cstheme="minorHAnsi"/>
                <w:webHidden/>
                <w:lang w:val="fr-CA"/>
              </w:rPr>
              <w:fldChar w:fldCharType="begin"/>
            </w:r>
            <w:r w:rsidR="00A56E77" w:rsidRPr="00522210">
              <w:rPr>
                <w:rStyle w:val="Lienhypertexte"/>
                <w:rFonts w:asciiTheme="minorHAnsi" w:eastAsia="Calibri" w:hAnsiTheme="minorHAnsi" w:cstheme="minorHAnsi"/>
                <w:webHidden/>
                <w:lang w:val="fr-CA"/>
              </w:rPr>
              <w:instrText xml:space="preserve"> PAGEREF _Toc130220431 \h </w:instrText>
            </w:r>
            <w:r w:rsidR="00A56E77" w:rsidRPr="00522210">
              <w:rPr>
                <w:rStyle w:val="Lienhypertexte"/>
                <w:rFonts w:asciiTheme="minorHAnsi" w:eastAsia="Calibri" w:hAnsiTheme="minorHAnsi" w:cstheme="minorHAnsi"/>
                <w:webHidden/>
                <w:lang w:val="fr-CA"/>
              </w:rPr>
            </w:r>
            <w:r w:rsidR="00A56E77" w:rsidRPr="00522210">
              <w:rPr>
                <w:rStyle w:val="Lienhypertexte"/>
                <w:rFonts w:asciiTheme="minorHAnsi" w:eastAsia="Calibri" w:hAnsiTheme="minorHAnsi" w:cstheme="minorHAnsi"/>
                <w:webHidden/>
                <w:lang w:val="fr-CA"/>
              </w:rPr>
              <w:fldChar w:fldCharType="separate"/>
            </w:r>
            <w:r w:rsidR="00522210" w:rsidRPr="00522210">
              <w:rPr>
                <w:rStyle w:val="Lienhypertexte"/>
                <w:rFonts w:asciiTheme="minorHAnsi" w:eastAsia="Calibri" w:hAnsiTheme="minorHAnsi" w:cstheme="minorHAnsi"/>
                <w:webHidden/>
                <w:lang w:val="fr-CA"/>
              </w:rPr>
              <w:t>7</w:t>
            </w:r>
            <w:r w:rsidR="00A56E77" w:rsidRPr="00522210">
              <w:rPr>
                <w:rStyle w:val="Lienhypertexte"/>
                <w:rFonts w:asciiTheme="minorHAnsi" w:eastAsia="Calibri" w:hAnsiTheme="minorHAnsi" w:cstheme="minorHAnsi"/>
                <w:webHidden/>
                <w:lang w:val="fr-CA"/>
              </w:rPr>
              <w:fldChar w:fldCharType="end"/>
            </w:r>
          </w:hyperlink>
        </w:p>
        <w:p w14:paraId="7AE637B3" w14:textId="301E1C51" w:rsidR="00A56E77" w:rsidRPr="00522210" w:rsidRDefault="00000000">
          <w:pPr>
            <w:pStyle w:val="TM2"/>
            <w:rPr>
              <w:rFonts w:asciiTheme="minorHAnsi" w:eastAsiaTheme="minorEastAsia" w:hAnsiTheme="minorHAnsi" w:cstheme="minorHAnsi"/>
              <w:noProof/>
              <w:snapToGrid/>
              <w:sz w:val="22"/>
              <w:szCs w:val="22"/>
              <w:lang w:val="en-CA" w:eastAsia="en-CA"/>
            </w:rPr>
          </w:pPr>
          <w:hyperlink w:anchor="_Toc130220432" w:history="1">
            <w:r w:rsidR="00522210" w:rsidRPr="00522210">
              <w:rPr>
                <w:rStyle w:val="Lienhypertexte"/>
                <w:rFonts w:asciiTheme="minorHAnsi" w:hAnsiTheme="minorHAnsi" w:cstheme="minorHAnsi"/>
                <w:noProof/>
                <w:lang w:val="fr-FR"/>
              </w:rPr>
              <w:t>8.5</w:t>
            </w:r>
            <w:r w:rsidR="00522210" w:rsidRPr="00522210">
              <w:rPr>
                <w:rFonts w:asciiTheme="minorHAnsi" w:eastAsiaTheme="minorEastAsia" w:hAnsiTheme="minorHAnsi" w:cstheme="minorHAnsi"/>
                <w:noProof/>
                <w:snapToGrid/>
                <w:sz w:val="22"/>
                <w:szCs w:val="22"/>
                <w:lang w:val="en-CA" w:eastAsia="en-CA"/>
              </w:rPr>
              <w:tab/>
            </w:r>
            <w:r w:rsidR="00522210" w:rsidRPr="00522210">
              <w:rPr>
                <w:rStyle w:val="Lienhypertexte"/>
                <w:rFonts w:asciiTheme="minorHAnsi" w:hAnsiTheme="minorHAnsi" w:cstheme="minorHAnsi"/>
                <w:noProof/>
                <w:lang w:val="fr-FR"/>
              </w:rPr>
              <w:t>FAUSSE ALARME</w:t>
            </w:r>
            <w:r w:rsidR="00522210" w:rsidRPr="00522210">
              <w:rPr>
                <w:rFonts w:asciiTheme="minorHAnsi" w:hAnsiTheme="minorHAnsi" w:cstheme="minorHAnsi"/>
                <w:noProof/>
                <w:webHidden/>
              </w:rPr>
              <w:tab/>
            </w:r>
            <w:r w:rsidR="00A56E77" w:rsidRPr="00522210">
              <w:rPr>
                <w:rFonts w:asciiTheme="minorHAnsi" w:hAnsiTheme="minorHAnsi" w:cstheme="minorHAnsi"/>
                <w:noProof/>
                <w:webHidden/>
              </w:rPr>
              <w:fldChar w:fldCharType="begin"/>
            </w:r>
            <w:r w:rsidR="00A56E77" w:rsidRPr="00522210">
              <w:rPr>
                <w:rFonts w:asciiTheme="minorHAnsi" w:hAnsiTheme="minorHAnsi" w:cstheme="minorHAnsi"/>
                <w:noProof/>
                <w:webHidden/>
              </w:rPr>
              <w:instrText xml:space="preserve"> PAGEREF _Toc130220432 \h </w:instrText>
            </w:r>
            <w:r w:rsidR="00A56E77" w:rsidRPr="00522210">
              <w:rPr>
                <w:rFonts w:asciiTheme="minorHAnsi" w:hAnsiTheme="minorHAnsi" w:cstheme="minorHAnsi"/>
                <w:noProof/>
                <w:webHidden/>
              </w:rPr>
            </w:r>
            <w:r w:rsidR="00A56E77" w:rsidRPr="00522210">
              <w:rPr>
                <w:rFonts w:asciiTheme="minorHAnsi" w:hAnsiTheme="minorHAnsi" w:cstheme="minorHAnsi"/>
                <w:noProof/>
                <w:webHidden/>
              </w:rPr>
              <w:fldChar w:fldCharType="separate"/>
            </w:r>
            <w:r w:rsidR="00522210" w:rsidRPr="00522210">
              <w:rPr>
                <w:rFonts w:asciiTheme="minorHAnsi" w:hAnsiTheme="minorHAnsi" w:cstheme="minorHAnsi"/>
                <w:noProof/>
                <w:webHidden/>
              </w:rPr>
              <w:t>7</w:t>
            </w:r>
            <w:r w:rsidR="00A56E77" w:rsidRPr="00522210">
              <w:rPr>
                <w:rFonts w:asciiTheme="minorHAnsi" w:hAnsiTheme="minorHAnsi" w:cstheme="minorHAnsi"/>
                <w:noProof/>
                <w:webHidden/>
              </w:rPr>
              <w:fldChar w:fldCharType="end"/>
            </w:r>
          </w:hyperlink>
        </w:p>
        <w:p w14:paraId="1C3ABF6F" w14:textId="0F43299A" w:rsidR="001E109A" w:rsidRDefault="00E0396E" w:rsidP="00E0396E">
          <w:pPr>
            <w:tabs>
              <w:tab w:val="right" w:leader="dot" w:pos="10206"/>
            </w:tabs>
            <w:rPr>
              <w:rFonts w:asciiTheme="minorHAnsi" w:hAnsiTheme="minorHAnsi" w:cstheme="minorHAnsi"/>
              <w:b/>
              <w:bCs/>
              <w:lang w:val="fr-FR"/>
            </w:rPr>
          </w:pPr>
          <w:r w:rsidRPr="00A56E77">
            <w:rPr>
              <w:rFonts w:asciiTheme="minorHAnsi" w:hAnsiTheme="minorHAnsi" w:cstheme="minorHAnsi"/>
              <w:b/>
              <w:bCs/>
              <w:lang w:val="fr-FR"/>
            </w:rPr>
            <w:fldChar w:fldCharType="end"/>
          </w:r>
          <w:r w:rsidR="0075760C">
            <w:rPr>
              <w:rFonts w:asciiTheme="minorHAnsi" w:hAnsiTheme="minorHAnsi" w:cstheme="minorHAnsi"/>
              <w:b/>
              <w:bCs/>
              <w:lang w:val="fr-FR"/>
            </w:rPr>
            <w:t xml:space="preserve">9.    </w:t>
          </w:r>
          <w:r w:rsidR="00C30B17" w:rsidRPr="00C30B17">
            <w:rPr>
              <w:rFonts w:asciiTheme="minorHAnsi" w:hAnsiTheme="minorHAnsi" w:cstheme="minorHAnsi"/>
              <w:b/>
              <w:bCs/>
              <w:sz w:val="28"/>
              <w:szCs w:val="28"/>
              <w:lang w:val="fr-FR"/>
            </w:rPr>
            <w:t>ANNEXES</w:t>
          </w:r>
          <w:r w:rsidR="00C30B17" w:rsidRPr="00C30B17">
            <w:rPr>
              <w:rFonts w:asciiTheme="minorHAnsi" w:hAnsiTheme="minorHAnsi" w:cstheme="minorHAnsi"/>
              <w:b/>
              <w:bCs/>
              <w:sz w:val="28"/>
              <w:szCs w:val="28"/>
              <w:lang w:val="fr-FR"/>
            </w:rPr>
            <w:tab/>
            <w:t>8</w:t>
          </w:r>
        </w:p>
        <w:p w14:paraId="0DE78A7C" w14:textId="6EFF98E5" w:rsidR="000041E2" w:rsidRDefault="001E109A" w:rsidP="001E109A">
          <w:pPr>
            <w:tabs>
              <w:tab w:val="right" w:leader="dot" w:pos="10206"/>
            </w:tabs>
            <w:rPr>
              <w:rFonts w:asciiTheme="minorHAnsi" w:hAnsiTheme="minorHAnsi" w:cstheme="minorHAnsi"/>
              <w:lang w:val="fr-FR"/>
            </w:rPr>
          </w:pPr>
          <w:r>
            <w:rPr>
              <w:rFonts w:asciiTheme="minorHAnsi" w:hAnsiTheme="minorHAnsi" w:cstheme="minorHAnsi"/>
              <w:b/>
              <w:bCs/>
              <w:lang w:val="fr-FR"/>
            </w:rPr>
            <w:t xml:space="preserve">       </w:t>
          </w:r>
          <w:r w:rsidR="00522210" w:rsidRPr="00522210">
            <w:rPr>
              <w:rFonts w:asciiTheme="minorHAnsi" w:hAnsiTheme="minorHAnsi" w:cstheme="minorHAnsi"/>
              <w:lang w:val="fr-FR"/>
            </w:rPr>
            <w:t xml:space="preserve">9.1 </w:t>
          </w:r>
          <w:r w:rsidR="00C30B17">
            <w:rPr>
              <w:rFonts w:asciiTheme="minorHAnsi" w:hAnsiTheme="minorHAnsi" w:cstheme="minorHAnsi"/>
              <w:lang w:val="fr-FR"/>
            </w:rPr>
            <w:t xml:space="preserve">  </w:t>
          </w:r>
          <w:r w:rsidR="00522210" w:rsidRPr="00522210">
            <w:rPr>
              <w:rFonts w:asciiTheme="minorHAnsi" w:hAnsiTheme="minorHAnsi" w:cstheme="minorHAnsi"/>
              <w:lang w:val="fr-FR"/>
            </w:rPr>
            <w:t>PLANS INTERIEUR DE L’EDIFICE</w:t>
          </w:r>
          <w:r w:rsidR="00522210" w:rsidRPr="00522210">
            <w:rPr>
              <w:rFonts w:asciiTheme="minorHAnsi" w:hAnsiTheme="minorHAnsi" w:cstheme="minorHAnsi"/>
              <w:lang w:val="fr-FR"/>
            </w:rPr>
            <w:tab/>
            <w:t>9</w:t>
          </w:r>
        </w:p>
        <w:p w14:paraId="4141AFFF" w14:textId="0D16D132" w:rsidR="00C30B17" w:rsidRPr="00522210" w:rsidRDefault="00C30B17" w:rsidP="00C30B17">
          <w:pPr>
            <w:tabs>
              <w:tab w:val="right" w:leader="dot" w:pos="10206"/>
            </w:tabs>
            <w:rPr>
              <w:rFonts w:asciiTheme="minorHAnsi" w:hAnsiTheme="minorHAnsi" w:cstheme="minorHAnsi"/>
              <w:lang w:val="fr-FR"/>
            </w:rPr>
          </w:pPr>
          <w:r>
            <w:rPr>
              <w:rFonts w:asciiTheme="minorHAnsi" w:hAnsiTheme="minorHAnsi" w:cstheme="minorHAnsi"/>
              <w:lang w:val="fr-FR"/>
            </w:rPr>
            <w:t xml:space="preserve">       9.2   Plans extérieur de </w:t>
          </w:r>
          <w:r w:rsidR="005F2092">
            <w:rPr>
              <w:rFonts w:asciiTheme="minorHAnsi" w:hAnsiTheme="minorHAnsi" w:cstheme="minorHAnsi"/>
              <w:lang w:val="fr-FR"/>
            </w:rPr>
            <w:t>l’Édifice</w:t>
          </w:r>
          <w:r w:rsidR="005F2092">
            <w:rPr>
              <w:rFonts w:asciiTheme="minorHAnsi" w:hAnsiTheme="minorHAnsi" w:cstheme="minorHAnsi"/>
              <w:lang w:val="fr-FR"/>
            </w:rPr>
            <w:tab/>
          </w:r>
        </w:p>
        <w:p w14:paraId="3B586113" w14:textId="2CF353EE" w:rsidR="00E0396E" w:rsidRPr="00513899" w:rsidRDefault="00000000" w:rsidP="001E109A">
          <w:pPr>
            <w:tabs>
              <w:tab w:val="right" w:leader="dot" w:pos="10206"/>
            </w:tabs>
            <w:rPr>
              <w:rFonts w:asciiTheme="minorHAnsi" w:hAnsiTheme="minorHAnsi" w:cstheme="minorHAnsi"/>
              <w:b/>
              <w:bCs/>
              <w:lang w:val="fr-FR"/>
            </w:rPr>
          </w:pPr>
        </w:p>
      </w:sdtContent>
    </w:sdt>
    <w:p w14:paraId="75EDBE59" w14:textId="77777777" w:rsidR="005E2387" w:rsidRPr="00E650C1" w:rsidRDefault="005E2387" w:rsidP="003A2DE1">
      <w:pPr>
        <w:tabs>
          <w:tab w:val="left" w:pos="-1440"/>
          <w:tab w:val="left" w:pos="-720"/>
          <w:tab w:val="left" w:pos="0"/>
          <w:tab w:val="left" w:pos="720"/>
          <w:tab w:val="left" w:pos="1440"/>
          <w:tab w:val="right" w:leader="dot" w:pos="8640"/>
          <w:tab w:val="right" w:pos="9360"/>
        </w:tabs>
        <w:ind w:firstLine="720"/>
        <w:jc w:val="both"/>
        <w:rPr>
          <w:rFonts w:asciiTheme="minorHAnsi" w:hAnsiTheme="minorHAnsi" w:cs="Arial"/>
          <w:color w:val="000000" w:themeColor="text1"/>
          <w:sz w:val="22"/>
          <w:lang w:val="fr-FR"/>
        </w:rPr>
      </w:pPr>
      <w:bookmarkStart w:id="0" w:name="_Hlk520880416"/>
      <w:bookmarkStart w:id="1" w:name="_Hlk520880536"/>
      <w:bookmarkStart w:id="2" w:name="_Hlk520880481"/>
    </w:p>
    <w:bookmarkEnd w:id="0"/>
    <w:bookmarkEnd w:id="1"/>
    <w:bookmarkEnd w:id="2"/>
    <w:p w14:paraId="3CAC4AED" w14:textId="77777777" w:rsidR="0058673B" w:rsidRPr="00E650C1" w:rsidRDefault="0058673B" w:rsidP="003A2D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 w:val="26"/>
          <w:lang w:val="fr-FR"/>
        </w:rPr>
        <w:sectPr w:rsidR="0058673B" w:rsidRPr="00E650C1" w:rsidSect="00E02060">
          <w:endnotePr>
            <w:numFmt w:val="decimal"/>
          </w:endnotePr>
          <w:type w:val="continuous"/>
          <w:pgSz w:w="12240" w:h="20160"/>
          <w:pgMar w:top="720" w:right="1325" w:bottom="1152" w:left="1418" w:header="720" w:footer="1152" w:gutter="0"/>
          <w:cols w:space="720"/>
          <w:noEndnote/>
        </w:sectPr>
      </w:pPr>
    </w:p>
    <w:p w14:paraId="38C343D5" w14:textId="1869ABDE" w:rsidR="0058673B" w:rsidRPr="00E650C1" w:rsidRDefault="00613261" w:rsidP="00520E52">
      <w:pPr>
        <w:pStyle w:val="Paragraphedeliste"/>
        <w:numPr>
          <w:ilvl w:val="0"/>
          <w:numId w:val="12"/>
        </w:numPr>
        <w:tabs>
          <w:tab w:val="left" w:pos="-1440"/>
          <w:tab w:val="left" w:pos="-720"/>
        </w:tabs>
        <w:spacing w:after="120"/>
        <w:ind w:left="709" w:hanging="709"/>
        <w:jc w:val="both"/>
        <w:outlineLvl w:val="0"/>
        <w:rPr>
          <w:rFonts w:asciiTheme="minorHAnsi" w:hAnsiTheme="minorHAnsi" w:cs="Arial"/>
          <w:b/>
          <w:iCs/>
          <w:smallCaps/>
          <w:sz w:val="28"/>
          <w:szCs w:val="28"/>
          <w:lang w:val="fr-FR"/>
        </w:rPr>
      </w:pPr>
      <w:bookmarkStart w:id="3" w:name="_Toc130220404"/>
      <w:r w:rsidRPr="00E650C1">
        <w:rPr>
          <w:rFonts w:asciiTheme="minorHAnsi" w:hAnsiTheme="minorHAnsi" w:cs="Arial"/>
          <w:b/>
          <w:iCs/>
          <w:smallCaps/>
          <w:sz w:val="28"/>
          <w:szCs w:val="28"/>
          <w:lang w:val="fr-FR"/>
        </w:rPr>
        <w:lastRenderedPageBreak/>
        <w:t>É</w:t>
      </w:r>
      <w:r w:rsidR="000F3317" w:rsidRPr="00E650C1">
        <w:rPr>
          <w:rFonts w:asciiTheme="minorHAnsi" w:hAnsiTheme="minorHAnsi" w:cs="Arial"/>
          <w:b/>
          <w:iCs/>
          <w:smallCaps/>
          <w:sz w:val="28"/>
          <w:szCs w:val="28"/>
          <w:lang w:val="fr-FR"/>
        </w:rPr>
        <w:t>quipe de sauvetage</w:t>
      </w:r>
      <w:bookmarkEnd w:id="3"/>
    </w:p>
    <w:p w14:paraId="57B372A0" w14:textId="38DCACE8" w:rsidR="0058673B" w:rsidRPr="00E650C1" w:rsidRDefault="000F1925" w:rsidP="00D541EE">
      <w:pPr>
        <w:pStyle w:val="Paragraphedeliste"/>
        <w:numPr>
          <w:ilvl w:val="1"/>
          <w:numId w:val="12"/>
        </w:numPr>
        <w:tabs>
          <w:tab w:val="left" w:pos="-1440"/>
          <w:tab w:val="left" w:pos="-720"/>
        </w:tabs>
        <w:spacing w:after="120"/>
        <w:jc w:val="both"/>
        <w:outlineLvl w:val="1"/>
        <w:rPr>
          <w:rFonts w:asciiTheme="minorHAnsi" w:hAnsiTheme="minorHAnsi" w:cs="Arial"/>
          <w:b/>
          <w:bCs/>
          <w:szCs w:val="22"/>
          <w:lang w:val="fr-FR"/>
        </w:rPr>
      </w:pPr>
      <w:bookmarkStart w:id="4" w:name="_Toc130220405"/>
      <w:r w:rsidRPr="00E650C1">
        <w:rPr>
          <w:rFonts w:asciiTheme="minorHAnsi" w:hAnsiTheme="minorHAnsi" w:cs="Arial"/>
          <w:b/>
          <w:bCs/>
          <w:szCs w:val="22"/>
          <w:u w:val="single"/>
          <w:lang w:val="fr-FR"/>
        </w:rPr>
        <w:t>C</w:t>
      </w:r>
      <w:r w:rsidR="000F3317" w:rsidRPr="00E650C1">
        <w:rPr>
          <w:rFonts w:asciiTheme="minorHAnsi" w:hAnsiTheme="minorHAnsi" w:cs="Arial"/>
          <w:b/>
          <w:bCs/>
          <w:szCs w:val="22"/>
          <w:u w:val="single"/>
          <w:lang w:val="fr-FR"/>
        </w:rPr>
        <w:t>omposition</w:t>
      </w:r>
      <w:bookmarkEnd w:id="4"/>
    </w:p>
    <w:p w14:paraId="1A4145D6" w14:textId="36397E93" w:rsidR="0058673B" w:rsidRPr="00E650C1" w:rsidRDefault="0058673B" w:rsidP="00D541EE">
      <w:pPr>
        <w:tabs>
          <w:tab w:val="left" w:pos="-1440"/>
          <w:tab w:val="left" w:pos="-720"/>
        </w:tabs>
        <w:spacing w:after="240"/>
        <w:ind w:left="1440"/>
        <w:jc w:val="both"/>
        <w:rPr>
          <w:rFonts w:asciiTheme="minorHAnsi" w:hAnsiTheme="minorHAnsi" w:cs="Arial"/>
          <w:sz w:val="22"/>
          <w:lang w:val="fr-FR"/>
        </w:rPr>
      </w:pPr>
      <w:r w:rsidRPr="00E650C1">
        <w:rPr>
          <w:rFonts w:asciiTheme="minorHAnsi" w:hAnsiTheme="minorHAnsi" w:cs="Arial"/>
          <w:sz w:val="22"/>
          <w:lang w:val="fr-FR"/>
        </w:rPr>
        <w:t>Une équipe composée d'une personne co</w:t>
      </w:r>
      <w:r w:rsidR="000E323D" w:rsidRPr="00E650C1">
        <w:rPr>
          <w:rFonts w:asciiTheme="minorHAnsi" w:hAnsiTheme="minorHAnsi" w:cs="Arial"/>
          <w:sz w:val="22"/>
          <w:lang w:val="fr-FR"/>
        </w:rPr>
        <w:t>ordo</w:t>
      </w:r>
      <w:r w:rsidR="00B56526" w:rsidRPr="00E650C1">
        <w:rPr>
          <w:rFonts w:asciiTheme="minorHAnsi" w:hAnsiTheme="minorHAnsi" w:cs="Arial"/>
          <w:sz w:val="22"/>
          <w:lang w:val="fr-FR"/>
        </w:rPr>
        <w:t xml:space="preserve">nnatrice de sécurité, de </w:t>
      </w:r>
      <w:r w:rsidR="008169F1" w:rsidRPr="00E650C1">
        <w:rPr>
          <w:rFonts w:asciiTheme="minorHAnsi" w:hAnsiTheme="minorHAnsi" w:cs="Arial"/>
          <w:sz w:val="22"/>
          <w:lang w:val="fr-FR"/>
        </w:rPr>
        <w:t>neuf</w:t>
      </w:r>
      <w:r w:rsidR="00B56526" w:rsidRPr="00E650C1">
        <w:rPr>
          <w:rFonts w:asciiTheme="minorHAnsi" w:hAnsiTheme="minorHAnsi" w:cs="Arial"/>
          <w:sz w:val="22"/>
          <w:lang w:val="fr-FR"/>
        </w:rPr>
        <w:t xml:space="preserve"> (</w:t>
      </w:r>
      <w:r w:rsidR="008169F1" w:rsidRPr="00E650C1">
        <w:rPr>
          <w:rFonts w:asciiTheme="minorHAnsi" w:hAnsiTheme="minorHAnsi" w:cs="Arial"/>
          <w:sz w:val="22"/>
          <w:lang w:val="fr-FR"/>
        </w:rPr>
        <w:t>9</w:t>
      </w:r>
      <w:r w:rsidRPr="00E650C1">
        <w:rPr>
          <w:rFonts w:asciiTheme="minorHAnsi" w:hAnsiTheme="minorHAnsi" w:cs="Arial"/>
          <w:sz w:val="22"/>
          <w:lang w:val="fr-FR"/>
        </w:rPr>
        <w:t>) personnes préposées au sauvetage et d'un</w:t>
      </w:r>
      <w:r w:rsidR="008D55EF" w:rsidRPr="00E650C1">
        <w:rPr>
          <w:rFonts w:asciiTheme="minorHAnsi" w:hAnsiTheme="minorHAnsi" w:cs="Arial"/>
          <w:sz w:val="22"/>
          <w:lang w:val="fr-FR"/>
        </w:rPr>
        <w:t>e</w:t>
      </w:r>
      <w:r w:rsidRPr="00E650C1">
        <w:rPr>
          <w:rFonts w:asciiTheme="minorHAnsi" w:hAnsiTheme="minorHAnsi" w:cs="Arial"/>
          <w:sz w:val="22"/>
          <w:lang w:val="fr-FR"/>
        </w:rPr>
        <w:t xml:space="preserve"> agent</w:t>
      </w:r>
      <w:r w:rsidR="008D55EF" w:rsidRPr="00E650C1">
        <w:rPr>
          <w:rFonts w:asciiTheme="minorHAnsi" w:hAnsiTheme="minorHAnsi" w:cs="Arial"/>
          <w:sz w:val="22"/>
          <w:lang w:val="fr-FR"/>
        </w:rPr>
        <w:t>e</w:t>
      </w:r>
      <w:r w:rsidRPr="00E650C1">
        <w:rPr>
          <w:rFonts w:asciiTheme="minorHAnsi" w:hAnsiTheme="minorHAnsi" w:cs="Arial"/>
          <w:sz w:val="22"/>
          <w:lang w:val="fr-FR"/>
        </w:rPr>
        <w:t xml:space="preserve"> ou d'un agent de sécurité </w:t>
      </w:r>
      <w:r w:rsidR="00907D2F" w:rsidRPr="00E650C1">
        <w:rPr>
          <w:rFonts w:asciiTheme="minorHAnsi" w:hAnsiTheme="minorHAnsi" w:cs="Arial"/>
          <w:sz w:val="22"/>
          <w:lang w:val="fr-FR"/>
        </w:rPr>
        <w:t>est</w:t>
      </w:r>
      <w:r w:rsidRPr="00E650C1">
        <w:rPr>
          <w:rFonts w:asciiTheme="minorHAnsi" w:hAnsiTheme="minorHAnsi" w:cs="Arial"/>
          <w:sz w:val="22"/>
          <w:lang w:val="fr-FR"/>
        </w:rPr>
        <w:t xml:space="preserve"> responsable de voir à l'évacuation des étudiant</w:t>
      </w:r>
      <w:r w:rsidR="00F66897" w:rsidRPr="00E650C1">
        <w:rPr>
          <w:rFonts w:asciiTheme="minorHAnsi" w:hAnsiTheme="minorHAnsi" w:cs="Arial"/>
          <w:sz w:val="22"/>
          <w:lang w:val="fr-FR"/>
        </w:rPr>
        <w:t>e</w:t>
      </w:r>
      <w:r w:rsidRPr="00E650C1">
        <w:rPr>
          <w:rFonts w:asciiTheme="minorHAnsi" w:hAnsiTheme="minorHAnsi" w:cs="Arial"/>
          <w:sz w:val="22"/>
          <w:lang w:val="fr-FR"/>
        </w:rPr>
        <w:t xml:space="preserve">s, </w:t>
      </w:r>
      <w:r w:rsidR="002457FD">
        <w:rPr>
          <w:rFonts w:asciiTheme="minorHAnsi" w:hAnsiTheme="minorHAnsi" w:cs="Arial"/>
          <w:sz w:val="22"/>
          <w:lang w:val="fr-FR"/>
        </w:rPr>
        <w:t xml:space="preserve">des </w:t>
      </w:r>
      <w:r w:rsidRPr="00E650C1">
        <w:rPr>
          <w:rFonts w:asciiTheme="minorHAnsi" w:hAnsiTheme="minorHAnsi" w:cs="Arial"/>
          <w:sz w:val="22"/>
          <w:lang w:val="fr-FR"/>
        </w:rPr>
        <w:t>étudiants</w:t>
      </w:r>
      <w:r w:rsidR="009A520B" w:rsidRPr="00E650C1">
        <w:rPr>
          <w:rFonts w:asciiTheme="minorHAnsi" w:hAnsiTheme="minorHAnsi" w:cs="Arial"/>
          <w:sz w:val="22"/>
          <w:lang w:val="fr-FR"/>
        </w:rPr>
        <w:t>,</w:t>
      </w:r>
      <w:r w:rsidRPr="00E650C1">
        <w:rPr>
          <w:rFonts w:asciiTheme="minorHAnsi" w:hAnsiTheme="minorHAnsi" w:cs="Arial"/>
          <w:sz w:val="22"/>
          <w:lang w:val="fr-FR"/>
        </w:rPr>
        <w:t xml:space="preserve"> et d</w:t>
      </w:r>
      <w:r w:rsidR="008D69CD" w:rsidRPr="00E650C1">
        <w:rPr>
          <w:rFonts w:asciiTheme="minorHAnsi" w:hAnsiTheme="minorHAnsi" w:cs="Arial"/>
          <w:sz w:val="22"/>
          <w:lang w:val="fr-FR"/>
        </w:rPr>
        <w:t>es membres du</w:t>
      </w:r>
      <w:r w:rsidRPr="00E650C1">
        <w:rPr>
          <w:rFonts w:asciiTheme="minorHAnsi" w:hAnsiTheme="minorHAnsi" w:cs="Arial"/>
          <w:sz w:val="22"/>
          <w:lang w:val="fr-FR"/>
        </w:rPr>
        <w:t xml:space="preserve"> personnel </w:t>
      </w:r>
      <w:r w:rsidR="00B105EB" w:rsidRPr="00E650C1">
        <w:rPr>
          <w:rFonts w:asciiTheme="minorHAnsi" w:hAnsiTheme="minorHAnsi" w:cs="Arial"/>
          <w:sz w:val="22"/>
          <w:lang w:val="fr-FR"/>
        </w:rPr>
        <w:t>du C</w:t>
      </w:r>
      <w:r w:rsidR="008169F1" w:rsidRPr="00E650C1">
        <w:rPr>
          <w:rFonts w:asciiTheme="minorHAnsi" w:hAnsiTheme="minorHAnsi" w:cs="Arial"/>
          <w:sz w:val="22"/>
          <w:lang w:val="fr-FR"/>
        </w:rPr>
        <w:t>MPNB</w:t>
      </w:r>
      <w:r w:rsidRPr="00E650C1">
        <w:rPr>
          <w:rFonts w:asciiTheme="minorHAnsi" w:hAnsiTheme="minorHAnsi" w:cs="Arial"/>
          <w:sz w:val="22"/>
          <w:lang w:val="fr-FR"/>
        </w:rPr>
        <w:t xml:space="preserve"> en cas d'incendie ou autres urgences pendant les heures régulières de travail.</w:t>
      </w:r>
    </w:p>
    <w:p w14:paraId="66F7FD53" w14:textId="2D8AD215" w:rsidR="0058673B" w:rsidRPr="00E650C1" w:rsidRDefault="0058673B" w:rsidP="00D541EE">
      <w:pPr>
        <w:pStyle w:val="Paragraphedeliste"/>
        <w:numPr>
          <w:ilvl w:val="1"/>
          <w:numId w:val="12"/>
        </w:numPr>
        <w:tabs>
          <w:tab w:val="left" w:pos="-1440"/>
          <w:tab w:val="left" w:pos="-720"/>
        </w:tabs>
        <w:spacing w:after="120"/>
        <w:jc w:val="both"/>
        <w:outlineLvl w:val="1"/>
        <w:rPr>
          <w:rFonts w:asciiTheme="minorHAnsi" w:hAnsiTheme="minorHAnsi" w:cs="Arial"/>
          <w:b/>
          <w:bCs/>
          <w:szCs w:val="22"/>
          <w:lang w:val="fr-FR"/>
        </w:rPr>
      </w:pPr>
      <w:bookmarkStart w:id="5" w:name="_Toc130220406"/>
      <w:r w:rsidRPr="00E650C1">
        <w:rPr>
          <w:rFonts w:asciiTheme="minorHAnsi" w:hAnsiTheme="minorHAnsi" w:cs="Arial"/>
          <w:b/>
          <w:bCs/>
          <w:szCs w:val="22"/>
          <w:u w:val="single"/>
          <w:lang w:val="fr-FR"/>
        </w:rPr>
        <w:t>L</w:t>
      </w:r>
      <w:r w:rsidR="000F3317" w:rsidRPr="00E650C1">
        <w:rPr>
          <w:rFonts w:asciiTheme="minorHAnsi" w:hAnsiTheme="minorHAnsi" w:cs="Arial"/>
          <w:b/>
          <w:bCs/>
          <w:szCs w:val="22"/>
          <w:u w:val="single"/>
          <w:lang w:val="fr-FR"/>
        </w:rPr>
        <w:t>a personne coordonnatrice de sécurité</w:t>
      </w:r>
      <w:bookmarkEnd w:id="5"/>
    </w:p>
    <w:p w14:paraId="52BE4EB7" w14:textId="198A43DA" w:rsidR="0058673B" w:rsidRPr="00E650C1" w:rsidRDefault="0058673B" w:rsidP="00D541EE">
      <w:pPr>
        <w:tabs>
          <w:tab w:val="left" w:pos="-1440"/>
          <w:tab w:val="left" w:pos="-720"/>
        </w:tabs>
        <w:spacing w:after="240"/>
        <w:ind w:left="1440"/>
        <w:jc w:val="both"/>
        <w:rPr>
          <w:rFonts w:asciiTheme="minorHAnsi" w:hAnsiTheme="minorHAnsi" w:cs="Arial"/>
          <w:sz w:val="22"/>
          <w:lang w:val="fr-FR"/>
        </w:rPr>
      </w:pPr>
      <w:r w:rsidRPr="00E650C1">
        <w:rPr>
          <w:rFonts w:asciiTheme="minorHAnsi" w:hAnsiTheme="minorHAnsi" w:cs="Arial"/>
          <w:sz w:val="22"/>
          <w:lang w:val="fr-FR"/>
        </w:rPr>
        <w:t xml:space="preserve">La personne coordonnatrice de sécurité est responsable de la mise en vigueur du plan d'évacuation d'urgence pour l'édifice. Elle doit s'assurer que chaque personne préposée au sauvetage est </w:t>
      </w:r>
      <w:r w:rsidR="00657849" w:rsidRPr="00E650C1">
        <w:rPr>
          <w:rFonts w:asciiTheme="minorHAnsi" w:hAnsiTheme="minorHAnsi" w:cs="Arial"/>
          <w:sz w:val="22"/>
          <w:lang w:val="fr-FR"/>
        </w:rPr>
        <w:t>informée</w:t>
      </w:r>
      <w:r w:rsidRPr="00E650C1">
        <w:rPr>
          <w:rFonts w:asciiTheme="minorHAnsi" w:hAnsiTheme="minorHAnsi" w:cs="Arial"/>
          <w:sz w:val="22"/>
          <w:lang w:val="fr-FR"/>
        </w:rPr>
        <w:t xml:space="preserve"> de ses fonctions.</w:t>
      </w:r>
      <w:r w:rsidR="00DE7D74">
        <w:rPr>
          <w:rFonts w:asciiTheme="minorHAnsi" w:hAnsiTheme="minorHAnsi" w:cs="Arial"/>
          <w:sz w:val="22"/>
          <w:lang w:val="fr-FR"/>
        </w:rPr>
        <w:t xml:space="preserve"> </w:t>
      </w:r>
      <w:r w:rsidR="00DE7D74" w:rsidRPr="00DE7D74">
        <w:rPr>
          <w:rStyle w:val="normaltextrun"/>
          <w:rFonts w:asciiTheme="minorHAnsi" w:hAnsiTheme="minorHAnsi" w:cstheme="minorHAnsi"/>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14:paraId="3F609596" w14:textId="25667A1D" w:rsidR="0058673B" w:rsidRPr="00E650C1" w:rsidRDefault="0058673B" w:rsidP="00D541EE">
      <w:pPr>
        <w:pStyle w:val="Paragraphedeliste"/>
        <w:numPr>
          <w:ilvl w:val="1"/>
          <w:numId w:val="12"/>
        </w:numPr>
        <w:tabs>
          <w:tab w:val="left" w:pos="-1440"/>
          <w:tab w:val="left" w:pos="-720"/>
        </w:tabs>
        <w:spacing w:after="120"/>
        <w:jc w:val="both"/>
        <w:outlineLvl w:val="1"/>
        <w:rPr>
          <w:rFonts w:asciiTheme="minorHAnsi" w:hAnsiTheme="minorHAnsi" w:cs="Arial"/>
          <w:b/>
          <w:bCs/>
          <w:szCs w:val="22"/>
          <w:lang w:val="fr-FR"/>
        </w:rPr>
      </w:pPr>
      <w:bookmarkStart w:id="6" w:name="_Toc130220407"/>
      <w:r w:rsidRPr="00E650C1">
        <w:rPr>
          <w:rFonts w:asciiTheme="minorHAnsi" w:hAnsiTheme="minorHAnsi" w:cs="Arial"/>
          <w:b/>
          <w:bCs/>
          <w:szCs w:val="22"/>
          <w:u w:val="single"/>
          <w:lang w:val="fr-FR"/>
        </w:rPr>
        <w:t>L</w:t>
      </w:r>
      <w:r w:rsidR="000F3317" w:rsidRPr="00E650C1">
        <w:rPr>
          <w:rFonts w:asciiTheme="minorHAnsi" w:hAnsiTheme="minorHAnsi" w:cs="Arial"/>
          <w:b/>
          <w:bCs/>
          <w:szCs w:val="22"/>
          <w:u w:val="single"/>
          <w:lang w:val="fr-FR"/>
        </w:rPr>
        <w:t>es personnes préposées au sauvetage</w:t>
      </w:r>
      <w:bookmarkEnd w:id="6"/>
    </w:p>
    <w:p w14:paraId="77576897" w14:textId="7255549E" w:rsidR="0058673B" w:rsidRPr="00E650C1" w:rsidRDefault="0058673B" w:rsidP="003A2DE1">
      <w:pPr>
        <w:tabs>
          <w:tab w:val="left" w:pos="-1440"/>
          <w:tab w:val="left" w:pos="-720"/>
        </w:tabs>
        <w:ind w:left="1440"/>
        <w:jc w:val="both"/>
        <w:rPr>
          <w:rFonts w:asciiTheme="minorHAnsi" w:hAnsiTheme="minorHAnsi" w:cs="Arial"/>
          <w:sz w:val="22"/>
          <w:lang w:val="fr-FR"/>
        </w:rPr>
      </w:pPr>
      <w:r w:rsidRPr="00E650C1">
        <w:rPr>
          <w:rFonts w:asciiTheme="minorHAnsi" w:hAnsiTheme="minorHAnsi" w:cs="Arial"/>
          <w:sz w:val="22"/>
          <w:lang w:val="fr-FR"/>
        </w:rPr>
        <w:t>Pour s'assurer de la mise en application de cette politique,</w:t>
      </w:r>
      <w:r w:rsidR="000E350E" w:rsidRPr="00E650C1">
        <w:rPr>
          <w:rFonts w:asciiTheme="minorHAnsi" w:hAnsiTheme="minorHAnsi" w:cs="Arial"/>
          <w:sz w:val="22"/>
          <w:lang w:val="fr-FR"/>
        </w:rPr>
        <w:t xml:space="preserve"> l'édifice est divisé en </w:t>
      </w:r>
      <w:r w:rsidR="008169F1" w:rsidRPr="00E650C1">
        <w:rPr>
          <w:rFonts w:asciiTheme="minorHAnsi" w:hAnsiTheme="minorHAnsi" w:cs="Arial"/>
          <w:sz w:val="22"/>
          <w:lang w:val="fr-FR"/>
        </w:rPr>
        <w:t>cinq</w:t>
      </w:r>
      <w:r w:rsidR="000E350E" w:rsidRPr="00E650C1">
        <w:rPr>
          <w:rFonts w:asciiTheme="minorHAnsi" w:hAnsiTheme="minorHAnsi" w:cs="Arial"/>
          <w:sz w:val="22"/>
          <w:lang w:val="fr-FR"/>
        </w:rPr>
        <w:t xml:space="preserve"> (</w:t>
      </w:r>
      <w:r w:rsidR="008169F1" w:rsidRPr="00E650C1">
        <w:rPr>
          <w:rFonts w:asciiTheme="minorHAnsi" w:hAnsiTheme="minorHAnsi" w:cs="Arial"/>
          <w:sz w:val="22"/>
          <w:lang w:val="fr-FR"/>
        </w:rPr>
        <w:t>5</w:t>
      </w:r>
      <w:r w:rsidR="000E350E" w:rsidRPr="00E650C1">
        <w:rPr>
          <w:rFonts w:asciiTheme="minorHAnsi" w:hAnsiTheme="minorHAnsi" w:cs="Arial"/>
          <w:sz w:val="22"/>
          <w:lang w:val="fr-FR"/>
        </w:rPr>
        <w:t xml:space="preserve">) </w:t>
      </w:r>
      <w:r w:rsidRPr="00E650C1">
        <w:rPr>
          <w:rFonts w:asciiTheme="minorHAnsi" w:hAnsiTheme="minorHAnsi" w:cs="Arial"/>
          <w:sz w:val="22"/>
          <w:lang w:val="fr-FR"/>
        </w:rPr>
        <w:t>secteurs, chacun correspondant aux locaux longeant les couloirs</w:t>
      </w:r>
      <w:r w:rsidR="000E350E" w:rsidRPr="00E650C1">
        <w:rPr>
          <w:rFonts w:asciiTheme="minorHAnsi" w:hAnsiTheme="minorHAnsi" w:cs="Arial"/>
          <w:sz w:val="22"/>
          <w:lang w:val="fr-FR"/>
        </w:rPr>
        <w:t xml:space="preserve"> et aux </w:t>
      </w:r>
      <w:r w:rsidR="00FF252D" w:rsidRPr="00E650C1">
        <w:rPr>
          <w:rFonts w:asciiTheme="minorHAnsi" w:hAnsiTheme="minorHAnsi" w:cs="Arial"/>
          <w:sz w:val="22"/>
          <w:lang w:val="fr-FR"/>
        </w:rPr>
        <w:t>cinq</w:t>
      </w:r>
      <w:r w:rsidR="00657849" w:rsidRPr="00E650C1">
        <w:rPr>
          <w:rFonts w:asciiTheme="minorHAnsi" w:hAnsiTheme="minorHAnsi" w:cs="Arial"/>
          <w:sz w:val="22"/>
          <w:lang w:val="fr-FR"/>
        </w:rPr>
        <w:t xml:space="preserve"> (5)</w:t>
      </w:r>
      <w:r w:rsidRPr="00E650C1">
        <w:rPr>
          <w:rFonts w:asciiTheme="minorHAnsi" w:hAnsiTheme="minorHAnsi" w:cs="Arial"/>
          <w:sz w:val="22"/>
          <w:lang w:val="fr-FR"/>
        </w:rPr>
        <w:t xml:space="preserve"> étages de l’édifice. Chaque secteur sera supervisé par</w:t>
      </w:r>
      <w:r w:rsidR="000E350E" w:rsidRPr="00E650C1">
        <w:rPr>
          <w:rFonts w:asciiTheme="minorHAnsi" w:hAnsiTheme="minorHAnsi" w:cs="Arial"/>
          <w:sz w:val="22"/>
          <w:lang w:val="fr-FR"/>
        </w:rPr>
        <w:t xml:space="preserve"> </w:t>
      </w:r>
      <w:r w:rsidR="00FF252D" w:rsidRPr="00E650C1">
        <w:rPr>
          <w:rFonts w:asciiTheme="minorHAnsi" w:hAnsiTheme="minorHAnsi" w:cs="Arial"/>
          <w:sz w:val="22"/>
          <w:lang w:val="fr-FR"/>
        </w:rPr>
        <w:t xml:space="preserve">les </w:t>
      </w:r>
      <w:r w:rsidRPr="00E650C1">
        <w:rPr>
          <w:rFonts w:asciiTheme="minorHAnsi" w:hAnsiTheme="minorHAnsi" w:cs="Arial"/>
          <w:sz w:val="22"/>
          <w:lang w:val="fr-FR"/>
        </w:rPr>
        <w:t>personne</w:t>
      </w:r>
      <w:r w:rsidR="00FF252D" w:rsidRPr="00E650C1">
        <w:rPr>
          <w:rFonts w:asciiTheme="minorHAnsi" w:hAnsiTheme="minorHAnsi" w:cs="Arial"/>
          <w:sz w:val="22"/>
          <w:lang w:val="fr-FR"/>
        </w:rPr>
        <w:t>s</w:t>
      </w:r>
      <w:r w:rsidRPr="00E650C1">
        <w:rPr>
          <w:rFonts w:asciiTheme="minorHAnsi" w:hAnsiTheme="minorHAnsi" w:cs="Arial"/>
          <w:sz w:val="22"/>
          <w:lang w:val="fr-FR"/>
        </w:rPr>
        <w:t xml:space="preserve"> préposée</w:t>
      </w:r>
      <w:r w:rsidR="00FF252D" w:rsidRPr="00E650C1">
        <w:rPr>
          <w:rFonts w:asciiTheme="minorHAnsi" w:hAnsiTheme="minorHAnsi" w:cs="Arial"/>
          <w:sz w:val="22"/>
          <w:lang w:val="fr-FR"/>
        </w:rPr>
        <w:t>s</w:t>
      </w:r>
      <w:r w:rsidRPr="00E650C1">
        <w:rPr>
          <w:rFonts w:asciiTheme="minorHAnsi" w:hAnsiTheme="minorHAnsi" w:cs="Arial"/>
          <w:sz w:val="22"/>
          <w:lang w:val="fr-FR"/>
        </w:rPr>
        <w:t xml:space="preserve"> au sauvetage en cas d'évacuation.</w:t>
      </w:r>
    </w:p>
    <w:p w14:paraId="13C81C34" w14:textId="4E4CB054" w:rsidR="0058673B" w:rsidRPr="00E650C1" w:rsidRDefault="0058673B" w:rsidP="007364C9">
      <w:pPr>
        <w:pStyle w:val="Paragraphedeliste"/>
        <w:numPr>
          <w:ilvl w:val="2"/>
          <w:numId w:val="12"/>
        </w:numPr>
        <w:tabs>
          <w:tab w:val="left" w:pos="-1440"/>
          <w:tab w:val="left" w:pos="-720"/>
        </w:tabs>
        <w:spacing w:before="120" w:after="120"/>
        <w:ind w:left="2268" w:hanging="850"/>
        <w:jc w:val="both"/>
        <w:rPr>
          <w:rFonts w:asciiTheme="minorHAnsi" w:hAnsiTheme="minorHAnsi" w:cs="Arial"/>
          <w:sz w:val="22"/>
          <w:lang w:val="fr-FR"/>
        </w:rPr>
      </w:pPr>
      <w:r w:rsidRPr="00E650C1">
        <w:rPr>
          <w:rFonts w:asciiTheme="minorHAnsi" w:hAnsiTheme="minorHAnsi" w:cs="Arial"/>
          <w:sz w:val="22"/>
          <w:lang w:val="fr-FR"/>
        </w:rPr>
        <w:t>PLAN DU SECTEUR</w:t>
      </w:r>
    </w:p>
    <w:p w14:paraId="08F5059C" w14:textId="23751165" w:rsidR="009929EC" w:rsidRPr="00E650C1" w:rsidRDefault="0058673B" w:rsidP="00BE42F5">
      <w:pPr>
        <w:tabs>
          <w:tab w:val="left" w:pos="-1440"/>
          <w:tab w:val="left" w:pos="-720"/>
        </w:tabs>
        <w:spacing w:after="120"/>
        <w:ind w:left="2268"/>
        <w:jc w:val="both"/>
        <w:rPr>
          <w:rFonts w:asciiTheme="minorHAnsi" w:hAnsiTheme="minorHAnsi" w:cs="Arial"/>
          <w:sz w:val="22"/>
          <w:lang w:val="fr-FR"/>
        </w:rPr>
      </w:pPr>
      <w:r w:rsidRPr="00E650C1">
        <w:rPr>
          <w:rFonts w:asciiTheme="minorHAnsi" w:hAnsiTheme="minorHAnsi" w:cs="Arial"/>
          <w:sz w:val="22"/>
          <w:lang w:val="fr-FR"/>
        </w:rPr>
        <w:t>Chaque préposé</w:t>
      </w:r>
      <w:r w:rsidR="00C02E5E" w:rsidRPr="00E650C1">
        <w:rPr>
          <w:rFonts w:asciiTheme="minorHAnsi" w:hAnsiTheme="minorHAnsi" w:cs="Arial"/>
          <w:sz w:val="22"/>
          <w:lang w:val="fr-FR"/>
        </w:rPr>
        <w:t>e</w:t>
      </w:r>
      <w:r w:rsidRPr="00E650C1">
        <w:rPr>
          <w:rFonts w:asciiTheme="minorHAnsi" w:hAnsiTheme="minorHAnsi" w:cs="Arial"/>
          <w:sz w:val="22"/>
          <w:lang w:val="fr-FR"/>
        </w:rPr>
        <w:t xml:space="preserve"> ou préposé au sauvetage prendra le temps d’étudier le plan de son secteur</w:t>
      </w:r>
      <w:r w:rsidR="00FF252D" w:rsidRPr="00E650C1">
        <w:rPr>
          <w:rFonts w:asciiTheme="minorHAnsi" w:hAnsiTheme="minorHAnsi" w:cs="Arial"/>
          <w:sz w:val="22"/>
          <w:lang w:val="fr-FR"/>
        </w:rPr>
        <w:t xml:space="preserve"> </w:t>
      </w:r>
      <w:r w:rsidRPr="00E650C1">
        <w:rPr>
          <w:rFonts w:asciiTheme="minorHAnsi" w:hAnsiTheme="minorHAnsi" w:cs="Arial"/>
          <w:sz w:val="22"/>
          <w:lang w:val="fr-FR"/>
        </w:rPr>
        <w:t>avant qu’une</w:t>
      </w:r>
      <w:r w:rsidR="00FF252D" w:rsidRPr="00E650C1">
        <w:rPr>
          <w:rFonts w:asciiTheme="minorHAnsi" w:hAnsiTheme="minorHAnsi" w:cs="Arial"/>
          <w:sz w:val="22"/>
          <w:lang w:val="fr-FR"/>
        </w:rPr>
        <w:t xml:space="preserve"> </w:t>
      </w:r>
      <w:r w:rsidRPr="00E650C1">
        <w:rPr>
          <w:rFonts w:asciiTheme="minorHAnsi" w:hAnsiTheme="minorHAnsi" w:cs="Arial"/>
          <w:sz w:val="22"/>
          <w:lang w:val="fr-FR"/>
        </w:rPr>
        <w:t>situation d’urgence se produise.</w:t>
      </w:r>
    </w:p>
    <w:tbl>
      <w:tblPr>
        <w:tblStyle w:val="Grilledutableau1"/>
        <w:tblW w:w="709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5"/>
        <w:gridCol w:w="2126"/>
        <w:gridCol w:w="2982"/>
      </w:tblGrid>
      <w:tr w:rsidR="008D705F" w:rsidRPr="00E650C1" w14:paraId="322687A9" w14:textId="77777777" w:rsidTr="00BE42F5">
        <w:tc>
          <w:tcPr>
            <w:tcW w:w="1985" w:type="dxa"/>
          </w:tcPr>
          <w:p w14:paraId="0E4ADA32" w14:textId="77777777" w:rsidR="008D705F" w:rsidRPr="00E650C1" w:rsidRDefault="008D705F" w:rsidP="008D705F">
            <w:pPr>
              <w:spacing w:after="120"/>
              <w:jc w:val="both"/>
              <w:rPr>
                <w:rFonts w:asciiTheme="minorHAnsi" w:hAnsiTheme="minorHAnsi"/>
                <w:b/>
                <w:bCs/>
                <w:u w:val="single"/>
                <w:lang w:val="fr-CA"/>
              </w:rPr>
            </w:pPr>
            <w:r w:rsidRPr="00E650C1">
              <w:rPr>
                <w:rFonts w:asciiTheme="minorHAnsi" w:hAnsiTheme="minorHAnsi" w:cs="Arial"/>
                <w:b/>
                <w:bCs/>
                <w:sz w:val="22"/>
                <w:u w:val="single"/>
                <w:lang w:val="fr-FR"/>
              </w:rPr>
              <w:t>SECTEUR</w:t>
            </w:r>
          </w:p>
        </w:tc>
        <w:tc>
          <w:tcPr>
            <w:tcW w:w="2126" w:type="dxa"/>
          </w:tcPr>
          <w:p w14:paraId="68A16DE7" w14:textId="77777777" w:rsidR="008D705F" w:rsidRPr="00E650C1" w:rsidRDefault="008D705F" w:rsidP="008D705F">
            <w:pPr>
              <w:spacing w:after="120"/>
              <w:jc w:val="both"/>
              <w:rPr>
                <w:rFonts w:asciiTheme="minorHAnsi" w:hAnsiTheme="minorHAnsi" w:cs="Arial"/>
                <w:b/>
                <w:bCs/>
                <w:sz w:val="22"/>
                <w:u w:val="single"/>
                <w:lang w:val="fr-FR"/>
              </w:rPr>
            </w:pPr>
            <w:r w:rsidRPr="00E650C1">
              <w:rPr>
                <w:rFonts w:asciiTheme="minorHAnsi" w:hAnsiTheme="minorHAnsi" w:cs="Arial"/>
                <w:b/>
                <w:bCs/>
                <w:sz w:val="22"/>
                <w:u w:val="single"/>
                <w:lang w:val="fr-FR"/>
              </w:rPr>
              <w:t>ENDROIT</w:t>
            </w:r>
          </w:p>
        </w:tc>
        <w:tc>
          <w:tcPr>
            <w:tcW w:w="2982" w:type="dxa"/>
          </w:tcPr>
          <w:p w14:paraId="14022A89" w14:textId="77777777" w:rsidR="008D705F" w:rsidRPr="00E650C1" w:rsidRDefault="008D705F" w:rsidP="008D705F">
            <w:pPr>
              <w:tabs>
                <w:tab w:val="left" w:pos="837"/>
              </w:tabs>
              <w:spacing w:after="120"/>
              <w:rPr>
                <w:rFonts w:asciiTheme="minorHAnsi" w:hAnsiTheme="minorHAnsi" w:cs="Arial"/>
                <w:b/>
                <w:bCs/>
                <w:sz w:val="22"/>
                <w:szCs w:val="22"/>
                <w:u w:val="single"/>
                <w:lang w:val="fr-CA"/>
              </w:rPr>
            </w:pPr>
            <w:r w:rsidRPr="00E650C1">
              <w:rPr>
                <w:rFonts w:asciiTheme="minorHAnsi" w:hAnsiTheme="minorHAnsi" w:cs="Arial"/>
                <w:b/>
                <w:bCs/>
                <w:sz w:val="22"/>
                <w:szCs w:val="22"/>
                <w:u w:val="single"/>
                <w:lang w:val="fr-CA"/>
              </w:rPr>
              <w:t>PERSONNES PRÉPOSÉES AU SAUVETAGE</w:t>
            </w:r>
          </w:p>
        </w:tc>
      </w:tr>
      <w:tr w:rsidR="008D705F" w:rsidRPr="00E650C1" w14:paraId="4FC1C8E2" w14:textId="77777777" w:rsidTr="00BE42F5">
        <w:tc>
          <w:tcPr>
            <w:tcW w:w="1985" w:type="dxa"/>
          </w:tcPr>
          <w:p w14:paraId="0B2F3996"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Sous-sol</w:t>
            </w:r>
          </w:p>
        </w:tc>
        <w:tc>
          <w:tcPr>
            <w:tcW w:w="2126" w:type="dxa"/>
          </w:tcPr>
          <w:p w14:paraId="2DC0E524"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Tout le sous-sol</w:t>
            </w:r>
          </w:p>
        </w:tc>
        <w:tc>
          <w:tcPr>
            <w:tcW w:w="2982" w:type="dxa"/>
          </w:tcPr>
          <w:p w14:paraId="5C237204"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Technicien</w:t>
            </w:r>
          </w:p>
          <w:p w14:paraId="56D9D86C"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003</w:t>
            </w:r>
          </w:p>
          <w:p w14:paraId="7E508052"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858-4593</w:t>
            </w:r>
          </w:p>
          <w:p w14:paraId="7157C8DD"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t>Patrick Roy</w:t>
            </w:r>
          </w:p>
        </w:tc>
      </w:tr>
      <w:tr w:rsidR="008D705F" w:rsidRPr="00DE7D74" w14:paraId="51A0665A" w14:textId="77777777" w:rsidTr="00BE42F5">
        <w:tc>
          <w:tcPr>
            <w:tcW w:w="1985" w:type="dxa"/>
          </w:tcPr>
          <w:p w14:paraId="58447704"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Rez-de-chaussée</w:t>
            </w:r>
          </w:p>
        </w:tc>
        <w:tc>
          <w:tcPr>
            <w:tcW w:w="2126" w:type="dxa"/>
          </w:tcPr>
          <w:p w14:paraId="5596CA64"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121 à 147</w:t>
            </w:r>
          </w:p>
        </w:tc>
        <w:tc>
          <w:tcPr>
            <w:tcW w:w="2982" w:type="dxa"/>
          </w:tcPr>
          <w:p w14:paraId="14DF346C"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 xml:space="preserve">Poste : </w:t>
            </w:r>
            <w:r w:rsidRPr="00E650C1">
              <w:rPr>
                <w:rFonts w:asciiTheme="minorHAnsi" w:hAnsiTheme="minorHAnsi" w:cs="Arial"/>
                <w:sz w:val="22"/>
                <w:szCs w:val="22"/>
                <w:lang w:val="fr-CA"/>
              </w:rPr>
              <w:tab/>
              <w:t>Gestionnaire</w:t>
            </w:r>
          </w:p>
          <w:p w14:paraId="51EAE1C2"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37</w:t>
            </w:r>
          </w:p>
          <w:p w14:paraId="3AE3B71A"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862-3779</w:t>
            </w:r>
          </w:p>
          <w:p w14:paraId="4CF4424D"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t>Jeannot Gauvin</w:t>
            </w:r>
          </w:p>
        </w:tc>
      </w:tr>
      <w:tr w:rsidR="008D705F" w:rsidRPr="00DE7D74" w14:paraId="349EB11C" w14:textId="77777777" w:rsidTr="00BE42F5">
        <w:tc>
          <w:tcPr>
            <w:tcW w:w="1985" w:type="dxa"/>
          </w:tcPr>
          <w:p w14:paraId="1183777F"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Rez-de-chaussée</w:t>
            </w:r>
          </w:p>
        </w:tc>
        <w:tc>
          <w:tcPr>
            <w:tcW w:w="2126" w:type="dxa"/>
          </w:tcPr>
          <w:p w14:paraId="7B8BECB8" w14:textId="00B9C715"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1</w:t>
            </w:r>
            <w:r w:rsidR="00565771">
              <w:rPr>
                <w:rFonts w:asciiTheme="minorHAnsi" w:hAnsiTheme="minorHAnsi" w:cs="Arial"/>
                <w:sz w:val="22"/>
                <w:lang w:val="fr-FR"/>
              </w:rPr>
              <w:t>61</w:t>
            </w:r>
            <w:r w:rsidRPr="00E650C1">
              <w:rPr>
                <w:rFonts w:asciiTheme="minorHAnsi" w:hAnsiTheme="minorHAnsi" w:cs="Arial"/>
                <w:sz w:val="22"/>
                <w:lang w:val="fr-FR"/>
              </w:rPr>
              <w:t xml:space="preserve"> à 12</w:t>
            </w:r>
            <w:r w:rsidR="00565771">
              <w:rPr>
                <w:rFonts w:asciiTheme="minorHAnsi" w:hAnsiTheme="minorHAnsi" w:cs="Arial"/>
                <w:sz w:val="22"/>
                <w:lang w:val="fr-FR"/>
              </w:rPr>
              <w:t>5</w:t>
            </w:r>
          </w:p>
        </w:tc>
        <w:tc>
          <w:tcPr>
            <w:tcW w:w="2982" w:type="dxa"/>
          </w:tcPr>
          <w:p w14:paraId="420547C7"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Coordonnatrice</w:t>
            </w:r>
          </w:p>
          <w:p w14:paraId="5F9F7DB9"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133</w:t>
            </w:r>
          </w:p>
          <w:p w14:paraId="04A719A6" w14:textId="638C87F9"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86</w:t>
            </w:r>
            <w:r w:rsidR="00DB727B">
              <w:rPr>
                <w:rFonts w:asciiTheme="minorHAnsi" w:hAnsiTheme="minorHAnsi" w:cs="Arial"/>
                <w:sz w:val="22"/>
                <w:szCs w:val="22"/>
                <w:lang w:val="fr-CA"/>
              </w:rPr>
              <w:t>9-3554</w:t>
            </w:r>
          </w:p>
          <w:p w14:paraId="198F96F3" w14:textId="0934A7AE"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r>
            <w:r w:rsidR="005D38E1">
              <w:rPr>
                <w:rFonts w:asciiTheme="minorHAnsi" w:hAnsiTheme="minorHAnsi" w:cs="Arial"/>
                <w:sz w:val="22"/>
                <w:szCs w:val="22"/>
                <w:lang w:val="fr-CA"/>
              </w:rPr>
              <w:t>Mélissa Daigle</w:t>
            </w:r>
          </w:p>
        </w:tc>
      </w:tr>
      <w:tr w:rsidR="008D705F" w:rsidRPr="00E650C1" w14:paraId="7A435686" w14:textId="77777777" w:rsidTr="00BE42F5">
        <w:tc>
          <w:tcPr>
            <w:tcW w:w="1985" w:type="dxa"/>
          </w:tcPr>
          <w:p w14:paraId="46FD47ED"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Deuxième étage</w:t>
            </w:r>
          </w:p>
        </w:tc>
        <w:tc>
          <w:tcPr>
            <w:tcW w:w="2126" w:type="dxa"/>
          </w:tcPr>
          <w:p w14:paraId="7DBD373F"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204 à 240-2</w:t>
            </w:r>
          </w:p>
        </w:tc>
        <w:tc>
          <w:tcPr>
            <w:tcW w:w="2982" w:type="dxa"/>
          </w:tcPr>
          <w:p w14:paraId="5EFD5828"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 xml:space="preserve">Poste : </w:t>
            </w:r>
            <w:r w:rsidRPr="00E650C1">
              <w:rPr>
                <w:rFonts w:asciiTheme="minorHAnsi" w:hAnsiTheme="minorHAnsi" w:cs="Arial"/>
                <w:sz w:val="22"/>
                <w:szCs w:val="22"/>
                <w:lang w:val="fr-CA"/>
              </w:rPr>
              <w:tab/>
              <w:t>Chef de secteur</w:t>
            </w:r>
          </w:p>
          <w:p w14:paraId="382BE281"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231</w:t>
            </w:r>
          </w:p>
          <w:p w14:paraId="069D3EE4"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862-4583</w:t>
            </w:r>
          </w:p>
          <w:p w14:paraId="59826401"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t>Gilberte Caissie</w:t>
            </w:r>
          </w:p>
        </w:tc>
      </w:tr>
      <w:tr w:rsidR="008D705F" w:rsidRPr="00DE7D74" w14:paraId="75BE5531" w14:textId="77777777" w:rsidTr="00BE42F5">
        <w:tc>
          <w:tcPr>
            <w:tcW w:w="1985" w:type="dxa"/>
          </w:tcPr>
          <w:p w14:paraId="045B3C8F"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Deuxième étage</w:t>
            </w:r>
          </w:p>
        </w:tc>
        <w:tc>
          <w:tcPr>
            <w:tcW w:w="2126" w:type="dxa"/>
          </w:tcPr>
          <w:p w14:paraId="3B2EE063"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206 à 236</w:t>
            </w:r>
          </w:p>
        </w:tc>
        <w:tc>
          <w:tcPr>
            <w:tcW w:w="2982" w:type="dxa"/>
          </w:tcPr>
          <w:p w14:paraId="106316C7"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Assistante</w:t>
            </w:r>
          </w:p>
          <w:p w14:paraId="446D777B"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226-1</w:t>
            </w:r>
          </w:p>
          <w:p w14:paraId="368D8373"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862-7576</w:t>
            </w:r>
          </w:p>
          <w:p w14:paraId="6DF89D7A" w14:textId="2AC675B5"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r>
          </w:p>
        </w:tc>
      </w:tr>
      <w:tr w:rsidR="008D705F" w:rsidRPr="00DE7D74" w14:paraId="0B61FD6E" w14:textId="77777777" w:rsidTr="00BE42F5">
        <w:tc>
          <w:tcPr>
            <w:tcW w:w="1985" w:type="dxa"/>
          </w:tcPr>
          <w:p w14:paraId="21D72D04"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Troisième étage</w:t>
            </w:r>
          </w:p>
        </w:tc>
        <w:tc>
          <w:tcPr>
            <w:tcW w:w="2126" w:type="dxa"/>
          </w:tcPr>
          <w:p w14:paraId="56E6C1CD"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314 à 330-5</w:t>
            </w:r>
          </w:p>
        </w:tc>
        <w:tc>
          <w:tcPr>
            <w:tcW w:w="2982" w:type="dxa"/>
          </w:tcPr>
          <w:p w14:paraId="6DA5BD05"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Assistant</w:t>
            </w:r>
          </w:p>
          <w:p w14:paraId="0A516A12"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330-2</w:t>
            </w:r>
          </w:p>
          <w:p w14:paraId="705EF4C0"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858-4541</w:t>
            </w:r>
          </w:p>
          <w:p w14:paraId="05E05D25"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 xml:space="preserve">Nom : </w:t>
            </w:r>
            <w:r w:rsidRPr="00E650C1">
              <w:rPr>
                <w:rFonts w:asciiTheme="minorHAnsi" w:hAnsiTheme="minorHAnsi" w:cs="Arial"/>
                <w:sz w:val="22"/>
                <w:szCs w:val="22"/>
                <w:lang w:val="fr-CA"/>
              </w:rPr>
              <w:tab/>
              <w:t>Mathieu Hébert</w:t>
            </w:r>
          </w:p>
        </w:tc>
      </w:tr>
      <w:tr w:rsidR="008D705F" w:rsidRPr="00DE7D74" w14:paraId="1559C774" w14:textId="77777777" w:rsidTr="00BE42F5">
        <w:tc>
          <w:tcPr>
            <w:tcW w:w="1985" w:type="dxa"/>
          </w:tcPr>
          <w:p w14:paraId="49442626" w14:textId="77777777" w:rsidR="008D705F" w:rsidRPr="00E650C1" w:rsidRDefault="008D705F" w:rsidP="008D705F">
            <w:pPr>
              <w:spacing w:before="120"/>
              <w:rPr>
                <w:rFonts w:asciiTheme="minorHAnsi" w:hAnsiTheme="minorHAnsi" w:cs="Arial"/>
                <w:sz w:val="22"/>
                <w:lang w:val="fr-FR"/>
              </w:rPr>
            </w:pPr>
            <w:r w:rsidRPr="00E650C1">
              <w:rPr>
                <w:rFonts w:asciiTheme="minorHAnsi" w:hAnsiTheme="minorHAnsi" w:cs="Arial"/>
                <w:sz w:val="22"/>
                <w:lang w:val="fr-FR"/>
              </w:rPr>
              <w:t>Troisième étage</w:t>
            </w:r>
          </w:p>
        </w:tc>
        <w:tc>
          <w:tcPr>
            <w:tcW w:w="2126" w:type="dxa"/>
          </w:tcPr>
          <w:p w14:paraId="56785AB1"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325 à 325-7</w:t>
            </w:r>
          </w:p>
        </w:tc>
        <w:tc>
          <w:tcPr>
            <w:tcW w:w="2982" w:type="dxa"/>
          </w:tcPr>
          <w:p w14:paraId="623C1ECD" w14:textId="6CFBCEFB"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Assistant</w:t>
            </w:r>
          </w:p>
          <w:p w14:paraId="37768AE5"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 xml:space="preserve">Local : </w:t>
            </w:r>
            <w:r w:rsidRPr="00E650C1">
              <w:rPr>
                <w:rFonts w:asciiTheme="minorHAnsi" w:hAnsiTheme="minorHAnsi" w:cs="Arial"/>
                <w:sz w:val="22"/>
                <w:szCs w:val="22"/>
                <w:lang w:val="fr-CA"/>
              </w:rPr>
              <w:tab/>
              <w:t>330-3</w:t>
            </w:r>
          </w:p>
          <w:p w14:paraId="59BB46A9"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858-4541</w:t>
            </w:r>
          </w:p>
          <w:p w14:paraId="0092A893" w14:textId="57BF9D21"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r>
            <w:r w:rsidR="00C71079">
              <w:rPr>
                <w:rFonts w:asciiTheme="minorHAnsi" w:hAnsiTheme="minorHAnsi" w:cs="Arial"/>
                <w:sz w:val="22"/>
                <w:szCs w:val="22"/>
                <w:lang w:val="fr-CA"/>
              </w:rPr>
              <w:t>Jérémie D</w:t>
            </w:r>
            <w:r w:rsidR="00B85AE2">
              <w:rPr>
                <w:rFonts w:asciiTheme="minorHAnsi" w:hAnsiTheme="minorHAnsi" w:cs="Arial"/>
                <w:sz w:val="22"/>
                <w:szCs w:val="22"/>
                <w:lang w:val="fr-CA"/>
              </w:rPr>
              <w:t>oiron</w:t>
            </w:r>
          </w:p>
        </w:tc>
      </w:tr>
      <w:tr w:rsidR="008D705F" w:rsidRPr="00DE7D74" w14:paraId="57F0639D" w14:textId="77777777" w:rsidTr="00BE42F5">
        <w:tc>
          <w:tcPr>
            <w:tcW w:w="1985" w:type="dxa"/>
          </w:tcPr>
          <w:p w14:paraId="30455B86" w14:textId="77777777" w:rsidR="008D705F" w:rsidRPr="00A56E77" w:rsidRDefault="008D705F" w:rsidP="008D705F">
            <w:pPr>
              <w:spacing w:before="120"/>
              <w:rPr>
                <w:rFonts w:asciiTheme="minorHAnsi" w:hAnsiTheme="minorHAnsi"/>
                <w:highlight w:val="yellow"/>
                <w:lang w:val="fr-CA"/>
              </w:rPr>
            </w:pPr>
            <w:r w:rsidRPr="00A56E77">
              <w:rPr>
                <w:rFonts w:asciiTheme="minorHAnsi" w:hAnsiTheme="minorHAnsi" w:cs="Arial"/>
                <w:sz w:val="22"/>
                <w:highlight w:val="yellow"/>
                <w:lang w:val="fr-FR"/>
              </w:rPr>
              <w:t>Quatrième étage</w:t>
            </w:r>
          </w:p>
        </w:tc>
        <w:tc>
          <w:tcPr>
            <w:tcW w:w="2126" w:type="dxa"/>
          </w:tcPr>
          <w:p w14:paraId="6FD4F35D" w14:textId="77777777" w:rsidR="008D705F" w:rsidRPr="00A56E77" w:rsidRDefault="008D705F" w:rsidP="008D705F">
            <w:pPr>
              <w:spacing w:before="120"/>
              <w:jc w:val="both"/>
              <w:rPr>
                <w:rFonts w:asciiTheme="minorHAnsi" w:hAnsiTheme="minorHAnsi" w:cs="Arial"/>
                <w:sz w:val="22"/>
                <w:highlight w:val="yellow"/>
                <w:lang w:val="fr-FR"/>
              </w:rPr>
            </w:pPr>
            <w:r w:rsidRPr="00A56E77">
              <w:rPr>
                <w:rFonts w:asciiTheme="minorHAnsi" w:hAnsiTheme="minorHAnsi" w:cs="Arial"/>
                <w:sz w:val="22"/>
                <w:highlight w:val="yellow"/>
                <w:lang w:val="fr-FR"/>
              </w:rPr>
              <w:t>Locaux 414 à 430-5</w:t>
            </w:r>
          </w:p>
        </w:tc>
        <w:tc>
          <w:tcPr>
            <w:tcW w:w="2982" w:type="dxa"/>
          </w:tcPr>
          <w:p w14:paraId="57892A83" w14:textId="77777777" w:rsidR="008D705F" w:rsidRPr="00A56E77" w:rsidRDefault="008D705F" w:rsidP="008D705F">
            <w:pPr>
              <w:tabs>
                <w:tab w:val="left" w:pos="837"/>
              </w:tabs>
              <w:spacing w:before="120"/>
              <w:rPr>
                <w:rFonts w:asciiTheme="minorHAnsi" w:hAnsiTheme="minorHAnsi" w:cs="Arial"/>
                <w:sz w:val="22"/>
                <w:szCs w:val="22"/>
                <w:highlight w:val="yellow"/>
                <w:lang w:val="fr-CA"/>
              </w:rPr>
            </w:pPr>
            <w:r w:rsidRPr="00A56E77">
              <w:rPr>
                <w:rFonts w:asciiTheme="minorHAnsi" w:hAnsiTheme="minorHAnsi" w:cs="Arial"/>
                <w:sz w:val="22"/>
                <w:szCs w:val="22"/>
                <w:highlight w:val="yellow"/>
                <w:lang w:val="fr-CA"/>
              </w:rPr>
              <w:t>Poste :</w:t>
            </w:r>
            <w:r w:rsidRPr="00A56E77">
              <w:rPr>
                <w:rFonts w:asciiTheme="minorHAnsi" w:hAnsiTheme="minorHAnsi" w:cs="Arial"/>
                <w:sz w:val="22"/>
                <w:szCs w:val="22"/>
                <w:highlight w:val="yellow"/>
                <w:lang w:val="fr-CA"/>
              </w:rPr>
              <w:tab/>
              <w:t>Manager</w:t>
            </w:r>
          </w:p>
          <w:p w14:paraId="4430BF3A" w14:textId="77777777" w:rsidR="008D705F" w:rsidRPr="00A56E77" w:rsidRDefault="008D705F" w:rsidP="008D705F">
            <w:pPr>
              <w:tabs>
                <w:tab w:val="left" w:pos="837"/>
              </w:tabs>
              <w:rPr>
                <w:rFonts w:asciiTheme="minorHAnsi" w:hAnsiTheme="minorHAnsi" w:cs="Arial"/>
                <w:sz w:val="22"/>
                <w:szCs w:val="22"/>
                <w:highlight w:val="yellow"/>
                <w:lang w:val="fr-CA"/>
              </w:rPr>
            </w:pPr>
            <w:r w:rsidRPr="00A56E77">
              <w:rPr>
                <w:rFonts w:asciiTheme="minorHAnsi" w:hAnsiTheme="minorHAnsi" w:cs="Arial"/>
                <w:sz w:val="22"/>
                <w:szCs w:val="22"/>
                <w:highlight w:val="yellow"/>
                <w:lang w:val="fr-CA"/>
              </w:rPr>
              <w:t>Local :</w:t>
            </w:r>
            <w:r w:rsidRPr="00A56E77">
              <w:rPr>
                <w:rFonts w:asciiTheme="minorHAnsi" w:hAnsiTheme="minorHAnsi" w:cs="Arial"/>
                <w:sz w:val="22"/>
                <w:szCs w:val="22"/>
                <w:highlight w:val="yellow"/>
                <w:lang w:val="fr-CA"/>
              </w:rPr>
              <w:tab/>
              <w:t>422</w:t>
            </w:r>
          </w:p>
          <w:p w14:paraId="1D24F388" w14:textId="77777777" w:rsidR="008D705F" w:rsidRPr="00A56E77" w:rsidRDefault="008D705F" w:rsidP="008D705F">
            <w:pPr>
              <w:tabs>
                <w:tab w:val="left" w:pos="837"/>
              </w:tabs>
              <w:rPr>
                <w:rFonts w:asciiTheme="minorHAnsi" w:hAnsiTheme="minorHAnsi" w:cs="Arial"/>
                <w:sz w:val="22"/>
                <w:szCs w:val="22"/>
                <w:highlight w:val="yellow"/>
                <w:lang w:val="fr-CA"/>
              </w:rPr>
            </w:pPr>
            <w:r w:rsidRPr="00A56E77">
              <w:rPr>
                <w:rFonts w:asciiTheme="minorHAnsi" w:hAnsiTheme="minorHAnsi" w:cs="Arial"/>
                <w:sz w:val="22"/>
                <w:szCs w:val="22"/>
                <w:highlight w:val="yellow"/>
                <w:lang w:val="fr-CA"/>
              </w:rPr>
              <w:t>Tél. :</w:t>
            </w:r>
            <w:r w:rsidRPr="00A56E77">
              <w:rPr>
                <w:rFonts w:asciiTheme="minorHAnsi" w:hAnsiTheme="minorHAnsi" w:cs="Arial"/>
                <w:sz w:val="22"/>
                <w:szCs w:val="22"/>
                <w:highlight w:val="yellow"/>
                <w:lang w:val="fr-CA"/>
              </w:rPr>
              <w:tab/>
              <w:t>869-2062</w:t>
            </w:r>
          </w:p>
          <w:p w14:paraId="2D9F6B9E" w14:textId="751CD3DB" w:rsidR="008D705F" w:rsidRPr="00A56E77" w:rsidRDefault="008D705F" w:rsidP="00E650C1">
            <w:pPr>
              <w:tabs>
                <w:tab w:val="left" w:pos="837"/>
              </w:tabs>
              <w:spacing w:after="480"/>
              <w:rPr>
                <w:rFonts w:asciiTheme="minorHAnsi" w:hAnsiTheme="minorHAnsi" w:cs="Arial"/>
                <w:sz w:val="22"/>
                <w:szCs w:val="22"/>
                <w:highlight w:val="yellow"/>
                <w:lang w:val="fr-CA"/>
              </w:rPr>
            </w:pPr>
            <w:r w:rsidRPr="00A56E77">
              <w:rPr>
                <w:rFonts w:asciiTheme="minorHAnsi" w:hAnsiTheme="minorHAnsi" w:cs="Arial"/>
                <w:sz w:val="22"/>
                <w:szCs w:val="22"/>
                <w:highlight w:val="yellow"/>
                <w:lang w:val="fr-CA"/>
              </w:rPr>
              <w:t>Nom :</w:t>
            </w:r>
            <w:r w:rsidRPr="00A56E77">
              <w:rPr>
                <w:rFonts w:asciiTheme="minorHAnsi" w:hAnsiTheme="minorHAnsi" w:cs="Arial"/>
                <w:sz w:val="22"/>
                <w:szCs w:val="22"/>
                <w:highlight w:val="yellow"/>
                <w:lang w:val="fr-CA"/>
              </w:rPr>
              <w:tab/>
            </w:r>
          </w:p>
        </w:tc>
      </w:tr>
      <w:tr w:rsidR="008D705F" w:rsidRPr="00DE7D74" w14:paraId="6090BF19" w14:textId="77777777" w:rsidTr="00BE42F5">
        <w:tc>
          <w:tcPr>
            <w:tcW w:w="1985" w:type="dxa"/>
          </w:tcPr>
          <w:p w14:paraId="3C2A685C" w14:textId="77777777" w:rsidR="008D705F" w:rsidRPr="00E650C1" w:rsidRDefault="008D705F" w:rsidP="00E650C1">
            <w:pPr>
              <w:spacing w:before="120"/>
              <w:jc w:val="both"/>
              <w:rPr>
                <w:rFonts w:asciiTheme="minorHAnsi" w:hAnsiTheme="minorHAnsi" w:cs="Arial"/>
                <w:sz w:val="22"/>
                <w:lang w:val="fr-FR"/>
              </w:rPr>
            </w:pPr>
            <w:r w:rsidRPr="00E650C1">
              <w:rPr>
                <w:rFonts w:asciiTheme="minorHAnsi" w:hAnsiTheme="minorHAnsi" w:cs="Arial"/>
                <w:sz w:val="22"/>
                <w:lang w:val="fr-FR"/>
              </w:rPr>
              <w:lastRenderedPageBreak/>
              <w:t>Quatrième étage</w:t>
            </w:r>
          </w:p>
        </w:tc>
        <w:tc>
          <w:tcPr>
            <w:tcW w:w="2126" w:type="dxa"/>
          </w:tcPr>
          <w:p w14:paraId="41F26198" w14:textId="77777777" w:rsidR="008D705F" w:rsidRPr="00E650C1" w:rsidRDefault="008D705F" w:rsidP="008D705F">
            <w:pPr>
              <w:spacing w:before="120"/>
              <w:jc w:val="both"/>
              <w:rPr>
                <w:rFonts w:asciiTheme="minorHAnsi" w:hAnsiTheme="minorHAnsi" w:cs="Arial"/>
                <w:sz w:val="22"/>
                <w:lang w:val="fr-FR"/>
              </w:rPr>
            </w:pPr>
            <w:r w:rsidRPr="00E650C1">
              <w:rPr>
                <w:rFonts w:asciiTheme="minorHAnsi" w:hAnsiTheme="minorHAnsi" w:cs="Arial"/>
                <w:sz w:val="22"/>
                <w:lang w:val="fr-FR"/>
              </w:rPr>
              <w:t>Locaux 425 à 425-7</w:t>
            </w:r>
          </w:p>
        </w:tc>
        <w:tc>
          <w:tcPr>
            <w:tcW w:w="2982" w:type="dxa"/>
          </w:tcPr>
          <w:p w14:paraId="0A96EBB3"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Chercheuse</w:t>
            </w:r>
          </w:p>
          <w:p w14:paraId="5ADCDF95"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422</w:t>
            </w:r>
          </w:p>
          <w:p w14:paraId="667A41C0"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858-4813</w:t>
            </w:r>
          </w:p>
          <w:p w14:paraId="7B394ECB"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t>Sandra Turcotte</w:t>
            </w:r>
          </w:p>
        </w:tc>
      </w:tr>
      <w:tr w:rsidR="008D705F" w:rsidRPr="00DE7D74" w14:paraId="3C8FA020" w14:textId="77777777" w:rsidTr="00BE42F5">
        <w:tc>
          <w:tcPr>
            <w:tcW w:w="1985" w:type="dxa"/>
          </w:tcPr>
          <w:p w14:paraId="2C001DF1" w14:textId="77777777" w:rsidR="008D705F" w:rsidRPr="00E650C1" w:rsidRDefault="008D705F" w:rsidP="008D705F">
            <w:pPr>
              <w:spacing w:before="120"/>
              <w:rPr>
                <w:rFonts w:asciiTheme="minorHAnsi" w:hAnsiTheme="minorHAnsi"/>
                <w:lang w:val="fr-CA"/>
              </w:rPr>
            </w:pPr>
            <w:r w:rsidRPr="00E650C1">
              <w:rPr>
                <w:rFonts w:asciiTheme="minorHAnsi" w:hAnsiTheme="minorHAnsi" w:cs="Arial"/>
                <w:sz w:val="22"/>
                <w:lang w:val="fr-FR"/>
              </w:rPr>
              <w:t>Panneau annonciateur</w:t>
            </w:r>
          </w:p>
        </w:tc>
        <w:tc>
          <w:tcPr>
            <w:tcW w:w="2126" w:type="dxa"/>
          </w:tcPr>
          <w:p w14:paraId="1B8963B2" w14:textId="77777777" w:rsidR="008D705F" w:rsidRPr="00E650C1" w:rsidRDefault="008D705F" w:rsidP="008D705F">
            <w:pPr>
              <w:spacing w:before="120"/>
              <w:rPr>
                <w:rFonts w:asciiTheme="minorHAnsi" w:hAnsiTheme="minorHAnsi"/>
                <w:lang w:val="fr-CA"/>
              </w:rPr>
            </w:pPr>
          </w:p>
        </w:tc>
        <w:tc>
          <w:tcPr>
            <w:tcW w:w="2982" w:type="dxa"/>
          </w:tcPr>
          <w:p w14:paraId="00C25F89" w14:textId="77777777" w:rsidR="008D705F" w:rsidRPr="00E650C1" w:rsidRDefault="008D705F" w:rsidP="008D705F">
            <w:pPr>
              <w:tabs>
                <w:tab w:val="left" w:pos="837"/>
              </w:tabs>
              <w:spacing w:before="120"/>
              <w:rPr>
                <w:rFonts w:asciiTheme="minorHAnsi" w:hAnsiTheme="minorHAnsi" w:cs="Arial"/>
                <w:sz w:val="22"/>
                <w:szCs w:val="22"/>
                <w:lang w:val="fr-CA"/>
              </w:rPr>
            </w:pPr>
            <w:r w:rsidRPr="00E650C1">
              <w:rPr>
                <w:rFonts w:asciiTheme="minorHAnsi" w:hAnsiTheme="minorHAnsi" w:cs="Arial"/>
                <w:sz w:val="22"/>
                <w:szCs w:val="22"/>
                <w:lang w:val="fr-CA"/>
              </w:rPr>
              <w:t>Poste :</w:t>
            </w:r>
            <w:r w:rsidRPr="00E650C1">
              <w:rPr>
                <w:rFonts w:asciiTheme="minorHAnsi" w:hAnsiTheme="minorHAnsi" w:cs="Arial"/>
                <w:sz w:val="22"/>
                <w:szCs w:val="22"/>
                <w:lang w:val="fr-CA"/>
              </w:rPr>
              <w:tab/>
              <w:t>Technicien</w:t>
            </w:r>
          </w:p>
          <w:p w14:paraId="3BD7C344"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Local :</w:t>
            </w:r>
            <w:r w:rsidRPr="00E650C1">
              <w:rPr>
                <w:rFonts w:asciiTheme="minorHAnsi" w:hAnsiTheme="minorHAnsi" w:cs="Arial"/>
                <w:sz w:val="22"/>
                <w:szCs w:val="22"/>
                <w:lang w:val="fr-CA"/>
              </w:rPr>
              <w:tab/>
              <w:t>003</w:t>
            </w:r>
          </w:p>
          <w:p w14:paraId="5F6ADFE5" w14:textId="77777777" w:rsidR="008D705F" w:rsidRPr="00E650C1" w:rsidRDefault="008D705F" w:rsidP="008D705F">
            <w:pPr>
              <w:tabs>
                <w:tab w:val="left" w:pos="803"/>
                <w:tab w:val="left" w:pos="837"/>
              </w:tabs>
              <w:rPr>
                <w:rFonts w:asciiTheme="minorHAnsi" w:hAnsiTheme="minorHAnsi" w:cs="Arial"/>
                <w:sz w:val="22"/>
                <w:szCs w:val="22"/>
                <w:lang w:val="fr-CA"/>
              </w:rPr>
            </w:pPr>
            <w:r w:rsidRPr="00E650C1">
              <w:rPr>
                <w:rFonts w:asciiTheme="minorHAnsi" w:hAnsiTheme="minorHAnsi" w:cs="Arial"/>
                <w:sz w:val="22"/>
                <w:szCs w:val="22"/>
                <w:lang w:val="fr-CA"/>
              </w:rPr>
              <w:t>Tél. :</w:t>
            </w:r>
            <w:r w:rsidRPr="00E650C1">
              <w:rPr>
                <w:rFonts w:asciiTheme="minorHAnsi" w:hAnsiTheme="minorHAnsi" w:cs="Arial"/>
                <w:sz w:val="22"/>
                <w:szCs w:val="22"/>
                <w:lang w:val="fr-CA"/>
              </w:rPr>
              <w:tab/>
              <w:t xml:space="preserve"> 858-4593</w:t>
            </w:r>
          </w:p>
          <w:p w14:paraId="221C317B" w14:textId="77777777" w:rsidR="008D705F" w:rsidRPr="00E650C1" w:rsidRDefault="008D705F" w:rsidP="008D705F">
            <w:pPr>
              <w:tabs>
                <w:tab w:val="left" w:pos="837"/>
              </w:tabs>
              <w:rPr>
                <w:rFonts w:asciiTheme="minorHAnsi" w:hAnsiTheme="minorHAnsi" w:cs="Arial"/>
                <w:sz w:val="22"/>
                <w:szCs w:val="22"/>
                <w:lang w:val="fr-CA"/>
              </w:rPr>
            </w:pPr>
            <w:r w:rsidRPr="00E650C1">
              <w:rPr>
                <w:rFonts w:asciiTheme="minorHAnsi" w:hAnsiTheme="minorHAnsi" w:cs="Arial"/>
                <w:sz w:val="22"/>
                <w:szCs w:val="22"/>
                <w:lang w:val="fr-CA"/>
              </w:rPr>
              <w:t>Nom :</w:t>
            </w:r>
            <w:r w:rsidRPr="00E650C1">
              <w:rPr>
                <w:rFonts w:asciiTheme="minorHAnsi" w:hAnsiTheme="minorHAnsi" w:cs="Arial"/>
                <w:sz w:val="22"/>
                <w:szCs w:val="22"/>
                <w:lang w:val="fr-CA"/>
              </w:rPr>
              <w:tab/>
              <w:t>Patrick Roy</w:t>
            </w:r>
          </w:p>
          <w:p w14:paraId="2EA2F4A1" w14:textId="77777777" w:rsidR="008D705F" w:rsidRPr="00E650C1" w:rsidRDefault="008D705F" w:rsidP="008D705F">
            <w:pPr>
              <w:tabs>
                <w:tab w:val="left" w:pos="652"/>
              </w:tabs>
              <w:rPr>
                <w:rFonts w:asciiTheme="minorHAnsi" w:hAnsiTheme="minorHAnsi" w:cs="Arial"/>
                <w:sz w:val="22"/>
                <w:szCs w:val="22"/>
                <w:lang w:val="fr-CA"/>
              </w:rPr>
            </w:pPr>
            <w:r w:rsidRPr="00E650C1">
              <w:rPr>
                <w:rFonts w:asciiTheme="minorHAnsi" w:hAnsiTheme="minorHAnsi" w:cs="Arial"/>
                <w:sz w:val="22"/>
                <w:szCs w:val="22"/>
                <w:lang w:val="fr-CA"/>
              </w:rPr>
              <w:t>Personne coordonnatrice</w:t>
            </w:r>
          </w:p>
        </w:tc>
      </w:tr>
    </w:tbl>
    <w:p w14:paraId="347B12A9" w14:textId="05C2AD7E" w:rsidR="0058673B" w:rsidRPr="00E650C1" w:rsidRDefault="0058673B" w:rsidP="00BE42F5">
      <w:pPr>
        <w:pStyle w:val="Paragraphedeliste"/>
        <w:numPr>
          <w:ilvl w:val="1"/>
          <w:numId w:val="12"/>
        </w:numPr>
        <w:tabs>
          <w:tab w:val="left" w:pos="-1440"/>
          <w:tab w:val="left" w:pos="-720"/>
        </w:tabs>
        <w:spacing w:before="240" w:after="120"/>
        <w:jc w:val="both"/>
        <w:outlineLvl w:val="1"/>
        <w:rPr>
          <w:rFonts w:asciiTheme="minorHAnsi" w:hAnsiTheme="minorHAnsi" w:cs="Arial"/>
          <w:sz w:val="22"/>
          <w:u w:val="single"/>
          <w:lang w:val="fr-FR"/>
        </w:rPr>
      </w:pPr>
      <w:bookmarkStart w:id="7" w:name="_Toc130220408"/>
      <w:r w:rsidRPr="00E650C1">
        <w:rPr>
          <w:rFonts w:asciiTheme="minorHAnsi" w:hAnsiTheme="minorHAnsi" w:cs="Arial"/>
          <w:b/>
          <w:bCs/>
          <w:sz w:val="22"/>
          <w:u w:val="single"/>
          <w:lang w:val="fr-FR"/>
        </w:rPr>
        <w:t>L'</w:t>
      </w:r>
      <w:r w:rsidR="000F3317" w:rsidRPr="00E650C1">
        <w:rPr>
          <w:rFonts w:asciiTheme="minorHAnsi" w:hAnsiTheme="minorHAnsi" w:cs="Arial"/>
          <w:b/>
          <w:bCs/>
          <w:sz w:val="22"/>
          <w:u w:val="single"/>
          <w:lang w:val="fr-FR"/>
        </w:rPr>
        <w:t>agent ou l’agente de sécurité</w:t>
      </w:r>
      <w:bookmarkEnd w:id="7"/>
    </w:p>
    <w:p w14:paraId="22C3BC81" w14:textId="0640CB68" w:rsidR="0058673B" w:rsidRPr="00E650C1" w:rsidRDefault="0058673B" w:rsidP="00D541E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1440"/>
        <w:jc w:val="both"/>
        <w:rPr>
          <w:rFonts w:asciiTheme="minorHAnsi" w:hAnsiTheme="minorHAnsi" w:cs="Arial"/>
          <w:sz w:val="22"/>
          <w:lang w:val="fr-FR"/>
        </w:rPr>
      </w:pPr>
      <w:r w:rsidRPr="00E650C1">
        <w:rPr>
          <w:rFonts w:asciiTheme="minorHAnsi" w:hAnsiTheme="minorHAnsi" w:cs="Arial"/>
          <w:sz w:val="22"/>
          <w:lang w:val="fr-FR"/>
        </w:rPr>
        <w:t>L'agent</w:t>
      </w:r>
      <w:r w:rsidR="00C02E5E" w:rsidRPr="00E650C1">
        <w:rPr>
          <w:rFonts w:asciiTheme="minorHAnsi" w:hAnsiTheme="minorHAnsi" w:cs="Arial"/>
          <w:sz w:val="22"/>
          <w:lang w:val="fr-FR"/>
        </w:rPr>
        <w:t>e</w:t>
      </w:r>
      <w:r w:rsidRPr="00E650C1">
        <w:rPr>
          <w:rFonts w:asciiTheme="minorHAnsi" w:hAnsiTheme="minorHAnsi" w:cs="Arial"/>
          <w:sz w:val="22"/>
          <w:lang w:val="fr-FR"/>
        </w:rPr>
        <w:t xml:space="preserve"> ou l'agent en devoir rendra toute assistance possible à la personne coordonnatrice de sécurité pendant l'évacuation.</w:t>
      </w:r>
    </w:p>
    <w:p w14:paraId="67C1BA50" w14:textId="6E6668C6" w:rsidR="0058673B" w:rsidRPr="00E650C1" w:rsidRDefault="0058673B" w:rsidP="00520E52">
      <w:pPr>
        <w:pStyle w:val="Paragraphedeliste"/>
        <w:numPr>
          <w:ilvl w:val="0"/>
          <w:numId w:val="12"/>
        </w:numPr>
        <w:tabs>
          <w:tab w:val="left" w:pos="-1440"/>
          <w:tab w:val="left" w:pos="-720"/>
        </w:tabs>
        <w:spacing w:before="400" w:after="120"/>
        <w:ind w:left="709" w:hanging="709"/>
        <w:jc w:val="both"/>
        <w:outlineLvl w:val="0"/>
        <w:rPr>
          <w:rFonts w:asciiTheme="minorHAnsi" w:hAnsiTheme="minorHAnsi" w:cs="Arial"/>
          <w:b/>
          <w:i/>
          <w:sz w:val="28"/>
          <w:szCs w:val="22"/>
          <w:lang w:val="fr-FR"/>
        </w:rPr>
      </w:pPr>
      <w:bookmarkStart w:id="8" w:name="_Toc130220409"/>
      <w:r w:rsidRPr="00E650C1">
        <w:rPr>
          <w:rFonts w:asciiTheme="minorHAnsi" w:hAnsiTheme="minorHAnsi" w:cs="Arial"/>
          <w:b/>
          <w:iCs/>
          <w:sz w:val="28"/>
          <w:szCs w:val="22"/>
          <w:lang w:val="fr-FR"/>
        </w:rPr>
        <w:t>É</w:t>
      </w:r>
      <w:r w:rsidR="000F3317" w:rsidRPr="00E650C1">
        <w:rPr>
          <w:rFonts w:asciiTheme="minorHAnsi" w:hAnsiTheme="minorHAnsi" w:cs="Arial"/>
          <w:b/>
          <w:iCs/>
          <w:smallCaps/>
          <w:sz w:val="28"/>
          <w:szCs w:val="22"/>
          <w:lang w:val="fr-FR"/>
        </w:rPr>
        <w:t>vacuation</w:t>
      </w:r>
      <w:bookmarkEnd w:id="8"/>
    </w:p>
    <w:p w14:paraId="0E1581DB" w14:textId="52388AF2" w:rsidR="0058673B" w:rsidRPr="00E650C1" w:rsidRDefault="000F1925" w:rsidP="00D541EE">
      <w:pPr>
        <w:pStyle w:val="Paragraphedeliste"/>
        <w:numPr>
          <w:ilvl w:val="1"/>
          <w:numId w:val="12"/>
        </w:numPr>
        <w:tabs>
          <w:tab w:val="left" w:pos="-1440"/>
          <w:tab w:val="left" w:pos="-720"/>
        </w:tabs>
        <w:spacing w:after="120"/>
        <w:jc w:val="both"/>
        <w:outlineLvl w:val="1"/>
        <w:rPr>
          <w:rFonts w:asciiTheme="minorHAnsi" w:hAnsiTheme="minorHAnsi" w:cs="Arial"/>
          <w:b/>
          <w:bCs/>
          <w:sz w:val="22"/>
          <w:u w:val="single"/>
          <w:lang w:val="fr-FR"/>
        </w:rPr>
      </w:pPr>
      <w:bookmarkStart w:id="9" w:name="_Toc130220410"/>
      <w:r w:rsidRPr="00E650C1">
        <w:rPr>
          <w:rFonts w:asciiTheme="minorHAnsi" w:hAnsiTheme="minorHAnsi" w:cs="Arial"/>
          <w:b/>
          <w:bCs/>
          <w:szCs w:val="22"/>
          <w:u w:val="single"/>
          <w:lang w:val="fr-FR"/>
        </w:rPr>
        <w:t>G</w:t>
      </w:r>
      <w:r w:rsidR="000F3317" w:rsidRPr="00E650C1">
        <w:rPr>
          <w:rFonts w:asciiTheme="minorHAnsi" w:hAnsiTheme="minorHAnsi" w:cs="Arial"/>
          <w:b/>
          <w:bCs/>
          <w:szCs w:val="22"/>
          <w:u w:val="single"/>
          <w:lang w:val="fr-FR"/>
        </w:rPr>
        <w:t>énéralité</w:t>
      </w:r>
      <w:bookmarkEnd w:id="9"/>
      <w:r w:rsidR="00C71826" w:rsidRPr="00E650C1">
        <w:rPr>
          <w:rFonts w:asciiTheme="minorHAnsi" w:hAnsiTheme="minorHAnsi" w:cs="Arial"/>
          <w:b/>
          <w:bCs/>
          <w:sz w:val="22"/>
          <w:lang w:val="fr-FR"/>
        </w:rPr>
        <w:t> </w:t>
      </w:r>
    </w:p>
    <w:p w14:paraId="6C0732D5" w14:textId="78DF821C" w:rsidR="0058673B" w:rsidRDefault="0058673B"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r w:rsidRPr="00E650C1">
        <w:rPr>
          <w:rFonts w:asciiTheme="minorHAnsi" w:hAnsiTheme="minorHAnsi" w:cs="Arial"/>
          <w:sz w:val="22"/>
          <w:lang w:val="fr-FR"/>
        </w:rPr>
        <w:t>La présente section expose les procédures générales à suivre en cas d'évacuation.</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Elle s'adresse en particulier aux membres de l'équipe d</w:t>
      </w:r>
      <w:r w:rsidR="00521821" w:rsidRPr="00E650C1">
        <w:rPr>
          <w:rFonts w:asciiTheme="minorHAnsi" w:hAnsiTheme="minorHAnsi" w:cs="Arial"/>
          <w:sz w:val="22"/>
          <w:lang w:val="fr-FR"/>
        </w:rPr>
        <w:t>e sauvetage</w:t>
      </w:r>
      <w:r w:rsidRPr="00E650C1">
        <w:rPr>
          <w:rFonts w:asciiTheme="minorHAnsi" w:hAnsiTheme="minorHAnsi" w:cs="Arial"/>
          <w:sz w:val="22"/>
          <w:lang w:val="fr-FR"/>
        </w:rPr>
        <w:t xml:space="preserve"> et à ce</w:t>
      </w:r>
      <w:r w:rsidR="00C02E5E" w:rsidRPr="00E650C1">
        <w:rPr>
          <w:rFonts w:asciiTheme="minorHAnsi" w:hAnsiTheme="minorHAnsi" w:cs="Arial"/>
          <w:sz w:val="22"/>
          <w:lang w:val="fr-FR"/>
        </w:rPr>
        <w:t>lles</w:t>
      </w:r>
      <w:r w:rsidRPr="00E650C1">
        <w:rPr>
          <w:rFonts w:asciiTheme="minorHAnsi" w:hAnsiTheme="minorHAnsi" w:cs="Arial"/>
          <w:sz w:val="22"/>
          <w:lang w:val="fr-FR"/>
        </w:rPr>
        <w:t xml:space="preserve"> ou ce</w:t>
      </w:r>
      <w:r w:rsidR="00C02E5E" w:rsidRPr="00E650C1">
        <w:rPr>
          <w:rFonts w:asciiTheme="minorHAnsi" w:hAnsiTheme="minorHAnsi" w:cs="Arial"/>
          <w:sz w:val="22"/>
          <w:lang w:val="fr-FR"/>
        </w:rPr>
        <w:t>ux</w:t>
      </w:r>
      <w:r w:rsidRPr="00E650C1">
        <w:rPr>
          <w:rFonts w:asciiTheme="minorHAnsi" w:hAnsiTheme="minorHAnsi" w:cs="Arial"/>
          <w:sz w:val="22"/>
          <w:lang w:val="fr-FR"/>
        </w:rPr>
        <w:t xml:space="preserve"> qui sont responsables d</w:t>
      </w:r>
      <w:r w:rsidR="00521821" w:rsidRPr="00E650C1">
        <w:rPr>
          <w:rFonts w:asciiTheme="minorHAnsi" w:hAnsiTheme="minorHAnsi" w:cs="Arial"/>
          <w:sz w:val="22"/>
          <w:lang w:val="fr-FR"/>
        </w:rPr>
        <w:t>e locaux</w:t>
      </w:r>
      <w:r w:rsidRPr="00E650C1">
        <w:rPr>
          <w:rFonts w:asciiTheme="minorHAnsi" w:hAnsiTheme="minorHAnsi" w:cs="Arial"/>
          <w:sz w:val="22"/>
          <w:lang w:val="fr-FR"/>
        </w:rPr>
        <w:t xml:space="preserve"> au moment de l'évacuation.</w:t>
      </w:r>
    </w:p>
    <w:p w14:paraId="702D50D2" w14:textId="61C17060" w:rsidR="00D97854" w:rsidRDefault="00D97854"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r>
        <w:rPr>
          <w:rFonts w:asciiTheme="minorHAnsi" w:hAnsiTheme="minorHAnsi" w:cs="Arial"/>
          <w:sz w:val="22"/>
          <w:lang w:val="fr-FR"/>
        </w:rPr>
        <w:t xml:space="preserve">La carte ci-dessous démontre le point de rassemblement </w:t>
      </w:r>
      <w:r w:rsidR="003005AA">
        <w:rPr>
          <w:rFonts w:asciiTheme="minorHAnsi" w:hAnsiTheme="minorHAnsi" w:cs="Arial"/>
          <w:sz w:val="22"/>
          <w:lang w:val="fr-FR"/>
        </w:rPr>
        <w:t>lors de l’évacuation :</w:t>
      </w:r>
    </w:p>
    <w:p w14:paraId="2431C45B" w14:textId="39A2C8F7" w:rsidR="003005AA"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r>
        <w:rPr>
          <w:rFonts w:asciiTheme="minorHAnsi" w:hAnsiTheme="minorHAnsi" w:cs="Arial"/>
          <w:noProof/>
          <w:snapToGrid/>
          <w:sz w:val="22"/>
          <w:lang w:val="fr-FR"/>
        </w:rPr>
        <w:drawing>
          <wp:anchor distT="0" distB="0" distL="114300" distR="114300" simplePos="0" relativeHeight="251659264" behindDoc="0" locked="0" layoutInCell="1" allowOverlap="1" wp14:anchorId="6BFD1B8C" wp14:editId="49D5737F">
            <wp:simplePos x="0" y="0"/>
            <wp:positionH relativeFrom="column">
              <wp:posOffset>960120</wp:posOffset>
            </wp:positionH>
            <wp:positionV relativeFrom="paragraph">
              <wp:posOffset>53975</wp:posOffset>
            </wp:positionV>
            <wp:extent cx="4469138" cy="4572635"/>
            <wp:effectExtent l="0" t="0" r="7620" b="0"/>
            <wp:wrapNone/>
            <wp:docPr id="1048698878" name="Image 1" descr="Une image contenant texte, carte, Conception urbaine, passage pour piéto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98878" name="Image 1" descr="Une image contenant texte, carte, Conception urbaine, passage pour piétons&#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4469138" cy="4572635"/>
                    </a:xfrm>
                    <a:prstGeom prst="rect">
                      <a:avLst/>
                    </a:prstGeom>
                  </pic:spPr>
                </pic:pic>
              </a:graphicData>
            </a:graphic>
          </wp:anchor>
        </w:drawing>
      </w:r>
    </w:p>
    <w:p w14:paraId="42D76B96" w14:textId="6BF41BF2"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1185DEAA" w14:textId="0E21141D"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5B7E1826" w14:textId="314C90BC"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09732924" w14:textId="48140522"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26F52DC5" w14:textId="42BA607C"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6CBC3D53" w14:textId="0C2C3503"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14AAB6F2" w14:textId="77777777"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4E1E81AE" w14:textId="6513E042"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5923EB4F" w14:textId="77777777"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74536E25" w14:textId="602B02A8"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31EDA0AC" w14:textId="5C863D3B"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42F82786" w14:textId="715088F3" w:rsidR="003005AA" w:rsidRDefault="003005AA"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07E71656" w14:textId="77777777"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78FC5558" w14:textId="77777777" w:rsidR="007A12A8"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0F19FAAB" w14:textId="77777777" w:rsidR="007A12A8" w:rsidRPr="00E650C1" w:rsidRDefault="007A12A8" w:rsidP="00520E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240"/>
        <w:ind w:left="1440"/>
        <w:jc w:val="both"/>
        <w:rPr>
          <w:rFonts w:asciiTheme="minorHAnsi" w:hAnsiTheme="minorHAnsi" w:cs="Arial"/>
          <w:sz w:val="22"/>
          <w:lang w:val="fr-FR"/>
        </w:rPr>
      </w:pPr>
    </w:p>
    <w:p w14:paraId="6B3613A1" w14:textId="6372C441" w:rsidR="0058673B" w:rsidRPr="00E650C1" w:rsidRDefault="0058673B" w:rsidP="003712EF">
      <w:pPr>
        <w:pStyle w:val="Paragraphedeliste"/>
        <w:numPr>
          <w:ilvl w:val="1"/>
          <w:numId w:val="12"/>
        </w:numPr>
        <w:tabs>
          <w:tab w:val="left" w:pos="-1440"/>
          <w:tab w:val="left" w:pos="-720"/>
        </w:tabs>
        <w:spacing w:after="120"/>
        <w:jc w:val="both"/>
        <w:outlineLvl w:val="1"/>
        <w:rPr>
          <w:rFonts w:asciiTheme="minorHAnsi" w:hAnsiTheme="minorHAnsi" w:cs="Arial"/>
          <w:szCs w:val="22"/>
          <w:u w:val="single"/>
          <w:lang w:val="fr-FR"/>
        </w:rPr>
      </w:pPr>
      <w:bookmarkStart w:id="10" w:name="_Toc130220411"/>
      <w:r w:rsidRPr="00E650C1">
        <w:rPr>
          <w:rFonts w:asciiTheme="minorHAnsi" w:hAnsiTheme="minorHAnsi" w:cs="Arial"/>
          <w:b/>
          <w:bCs/>
          <w:szCs w:val="22"/>
          <w:u w:val="single"/>
          <w:lang w:val="fr-FR"/>
        </w:rPr>
        <w:t>P</w:t>
      </w:r>
      <w:r w:rsidR="000F3317" w:rsidRPr="00E650C1">
        <w:rPr>
          <w:rFonts w:asciiTheme="minorHAnsi" w:hAnsiTheme="minorHAnsi" w:cs="Arial"/>
          <w:b/>
          <w:bCs/>
          <w:szCs w:val="22"/>
          <w:u w:val="single"/>
          <w:lang w:val="fr-FR"/>
        </w:rPr>
        <w:t>rofesseures, professeurs, techniciennes, techniciens, gestionnaires et assistantes, assistants</w:t>
      </w:r>
      <w:bookmarkEnd w:id="10"/>
    </w:p>
    <w:p w14:paraId="41419EA7" w14:textId="37E6AE8F" w:rsidR="002D3C41" w:rsidRPr="00E650C1" w:rsidRDefault="0058673B" w:rsidP="00BE42F5">
      <w:pPr>
        <w:numPr>
          <w:ilvl w:val="2"/>
          <w:numId w:val="1"/>
        </w:numPr>
        <w:tabs>
          <w:tab w:val="clear" w:pos="2160"/>
          <w:tab w:val="left" w:pos="-1080"/>
          <w:tab w:val="left" w:pos="-720"/>
        </w:tabs>
        <w:spacing w:after="120"/>
        <w:jc w:val="both"/>
        <w:rPr>
          <w:rFonts w:asciiTheme="minorHAnsi" w:hAnsiTheme="minorHAnsi" w:cs="Arial"/>
          <w:sz w:val="22"/>
          <w:lang w:val="fr-FR"/>
        </w:rPr>
      </w:pPr>
      <w:r w:rsidRPr="00E650C1">
        <w:rPr>
          <w:rFonts w:asciiTheme="minorHAnsi" w:hAnsiTheme="minorHAnsi" w:cs="Arial"/>
          <w:sz w:val="22"/>
          <w:lang w:val="fr-FR"/>
        </w:rPr>
        <w:t>Au son de l'alarme, les professeur</w:t>
      </w:r>
      <w:r w:rsidR="00C02E5E" w:rsidRPr="00E650C1">
        <w:rPr>
          <w:rFonts w:asciiTheme="minorHAnsi" w:hAnsiTheme="minorHAnsi" w:cs="Arial"/>
          <w:sz w:val="22"/>
          <w:lang w:val="fr-FR"/>
        </w:rPr>
        <w:t>e</w:t>
      </w:r>
      <w:r w:rsidRPr="00E650C1">
        <w:rPr>
          <w:rFonts w:asciiTheme="minorHAnsi" w:hAnsiTheme="minorHAnsi" w:cs="Arial"/>
          <w:sz w:val="22"/>
          <w:lang w:val="fr-FR"/>
        </w:rPr>
        <w:t>s, professeurs, technicien</w:t>
      </w:r>
      <w:r w:rsidR="00C02E5E" w:rsidRPr="00E650C1">
        <w:rPr>
          <w:rFonts w:asciiTheme="minorHAnsi" w:hAnsiTheme="minorHAnsi" w:cs="Arial"/>
          <w:sz w:val="22"/>
          <w:lang w:val="fr-FR"/>
        </w:rPr>
        <w:t>ne</w:t>
      </w:r>
      <w:r w:rsidRPr="00E650C1">
        <w:rPr>
          <w:rFonts w:asciiTheme="minorHAnsi" w:hAnsiTheme="minorHAnsi" w:cs="Arial"/>
          <w:sz w:val="22"/>
          <w:lang w:val="fr-FR"/>
        </w:rPr>
        <w:t>s, techniciens</w:t>
      </w:r>
      <w:r w:rsidR="00C9772F" w:rsidRPr="00E650C1">
        <w:rPr>
          <w:rFonts w:asciiTheme="minorHAnsi" w:hAnsiTheme="minorHAnsi" w:cs="Arial"/>
          <w:sz w:val="22"/>
          <w:lang w:val="fr-FR"/>
        </w:rPr>
        <w:t>, gestionnaire</w:t>
      </w:r>
      <w:r w:rsidR="00C02E5E" w:rsidRPr="00E650C1">
        <w:rPr>
          <w:rFonts w:asciiTheme="minorHAnsi" w:hAnsiTheme="minorHAnsi" w:cs="Arial"/>
          <w:sz w:val="22"/>
          <w:lang w:val="fr-FR"/>
        </w:rPr>
        <w:t>s</w:t>
      </w:r>
      <w:r w:rsidRPr="00E650C1">
        <w:rPr>
          <w:rFonts w:asciiTheme="minorHAnsi" w:hAnsiTheme="minorHAnsi" w:cs="Arial"/>
          <w:sz w:val="22"/>
          <w:lang w:val="fr-FR"/>
        </w:rPr>
        <w:t xml:space="preserve"> ou assistant</w:t>
      </w:r>
      <w:r w:rsidR="00C02E5E" w:rsidRPr="00E650C1">
        <w:rPr>
          <w:rFonts w:asciiTheme="minorHAnsi" w:hAnsiTheme="minorHAnsi" w:cs="Arial"/>
          <w:sz w:val="22"/>
          <w:lang w:val="fr-FR"/>
        </w:rPr>
        <w:t>e</w:t>
      </w:r>
      <w:r w:rsidRPr="00E650C1">
        <w:rPr>
          <w:rFonts w:asciiTheme="minorHAnsi" w:hAnsiTheme="minorHAnsi" w:cs="Arial"/>
          <w:sz w:val="22"/>
          <w:lang w:val="fr-FR"/>
        </w:rPr>
        <w:t xml:space="preserve">s, assistants doivent voir à l'évacuation de leur </w:t>
      </w:r>
      <w:r w:rsidR="00C9772F" w:rsidRPr="00E650C1">
        <w:rPr>
          <w:rFonts w:asciiTheme="minorHAnsi" w:hAnsiTheme="minorHAnsi" w:cs="Arial"/>
          <w:sz w:val="22"/>
          <w:lang w:val="fr-FR"/>
        </w:rPr>
        <w:t>bureau</w:t>
      </w:r>
      <w:r w:rsidRPr="00E650C1">
        <w:rPr>
          <w:rFonts w:asciiTheme="minorHAnsi" w:hAnsiTheme="minorHAnsi" w:cs="Arial"/>
          <w:sz w:val="22"/>
          <w:lang w:val="fr-FR"/>
        </w:rPr>
        <w:t>, laboratoire ou atelier.</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 xml:space="preserve">Ils doivent plus </w:t>
      </w:r>
      <w:r w:rsidR="000F1925" w:rsidRPr="00E650C1">
        <w:rPr>
          <w:rFonts w:asciiTheme="minorHAnsi" w:hAnsiTheme="minorHAnsi" w:cs="Arial"/>
          <w:sz w:val="22"/>
          <w:lang w:val="fr-FR"/>
        </w:rPr>
        <w:t>particulièrement</w:t>
      </w:r>
      <w:r w:rsidR="00C71826" w:rsidRPr="00E650C1">
        <w:rPr>
          <w:rFonts w:asciiTheme="minorHAnsi" w:hAnsiTheme="minorHAnsi" w:cs="Arial"/>
          <w:sz w:val="22"/>
          <w:lang w:val="fr-FR"/>
        </w:rPr>
        <w:t> :</w:t>
      </w:r>
    </w:p>
    <w:p w14:paraId="2487BAD8" w14:textId="126C7B5E" w:rsidR="0058673B" w:rsidRPr="00E650C1" w:rsidRDefault="0058673B" w:rsidP="007364C9">
      <w:pPr>
        <w:pStyle w:val="Paragraphedeliste"/>
        <w:numPr>
          <w:ilvl w:val="0"/>
          <w:numId w:val="15"/>
        </w:numPr>
        <w:tabs>
          <w:tab w:val="left" w:pos="-1080"/>
          <w:tab w:val="left" w:pos="-720"/>
        </w:tabs>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s'assurer</w:t>
      </w:r>
      <w:proofErr w:type="gramEnd"/>
      <w:r w:rsidRPr="00E650C1">
        <w:rPr>
          <w:rFonts w:asciiTheme="minorHAnsi" w:hAnsiTheme="minorHAnsi" w:cs="Arial"/>
          <w:sz w:val="22"/>
          <w:lang w:val="fr-FR"/>
        </w:rPr>
        <w:t xml:space="preserve"> que les fenêtres et les portes de leur </w:t>
      </w:r>
      <w:r w:rsidR="00C9772F" w:rsidRPr="00E650C1">
        <w:rPr>
          <w:rFonts w:asciiTheme="minorHAnsi" w:hAnsiTheme="minorHAnsi" w:cs="Arial"/>
          <w:sz w:val="22"/>
          <w:lang w:val="fr-FR"/>
        </w:rPr>
        <w:t>bureau</w:t>
      </w:r>
      <w:r w:rsidRPr="00E650C1">
        <w:rPr>
          <w:rFonts w:asciiTheme="minorHAnsi" w:hAnsiTheme="minorHAnsi" w:cs="Arial"/>
          <w:sz w:val="22"/>
          <w:lang w:val="fr-FR"/>
        </w:rPr>
        <w:t xml:space="preserve"> so</w:t>
      </w:r>
      <w:r w:rsidR="00C9772F" w:rsidRPr="00E650C1">
        <w:rPr>
          <w:rFonts w:asciiTheme="minorHAnsi" w:hAnsiTheme="minorHAnsi" w:cs="Arial"/>
          <w:sz w:val="22"/>
          <w:lang w:val="fr-FR"/>
        </w:rPr>
        <w:t>ient</w:t>
      </w:r>
      <w:r w:rsidRPr="00E650C1">
        <w:rPr>
          <w:rFonts w:asciiTheme="minorHAnsi" w:hAnsiTheme="minorHAnsi" w:cs="Arial"/>
          <w:sz w:val="22"/>
          <w:lang w:val="fr-FR"/>
        </w:rPr>
        <w:t xml:space="preserve"> </w:t>
      </w:r>
      <w:r w:rsidR="000F1925" w:rsidRPr="00E650C1">
        <w:rPr>
          <w:rFonts w:asciiTheme="minorHAnsi" w:hAnsiTheme="minorHAnsi" w:cs="Arial"/>
          <w:sz w:val="22"/>
          <w:lang w:val="fr-FR"/>
        </w:rPr>
        <w:t>fermées</w:t>
      </w:r>
      <w:r w:rsidR="00C71826" w:rsidRPr="00E650C1">
        <w:rPr>
          <w:rFonts w:asciiTheme="minorHAnsi" w:hAnsiTheme="minorHAnsi" w:cs="Arial"/>
          <w:sz w:val="22"/>
          <w:lang w:val="fr-FR"/>
        </w:rPr>
        <w:t> ;</w:t>
      </w:r>
    </w:p>
    <w:p w14:paraId="56F8CA0E" w14:textId="43B0E144" w:rsidR="0058673B"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voir</w:t>
      </w:r>
      <w:proofErr w:type="gramEnd"/>
      <w:r w:rsidRPr="00E650C1">
        <w:rPr>
          <w:rFonts w:asciiTheme="minorHAnsi" w:hAnsiTheme="minorHAnsi" w:cs="Arial"/>
          <w:sz w:val="22"/>
          <w:lang w:val="fr-FR"/>
        </w:rPr>
        <w:t xml:space="preserve"> à ce que les </w:t>
      </w:r>
      <w:r w:rsidR="00C9772F" w:rsidRPr="00E650C1">
        <w:rPr>
          <w:rFonts w:asciiTheme="minorHAnsi" w:hAnsiTheme="minorHAnsi" w:cs="Arial"/>
          <w:sz w:val="22"/>
          <w:lang w:val="fr-FR"/>
        </w:rPr>
        <w:t>personnes</w:t>
      </w:r>
      <w:r w:rsidRPr="00E650C1">
        <w:rPr>
          <w:rFonts w:asciiTheme="minorHAnsi" w:hAnsiTheme="minorHAnsi" w:cs="Arial"/>
          <w:sz w:val="22"/>
          <w:lang w:val="fr-FR"/>
        </w:rPr>
        <w:t xml:space="preserve"> restent </w:t>
      </w:r>
      <w:r w:rsidR="000F1925" w:rsidRPr="00E650C1">
        <w:rPr>
          <w:rFonts w:asciiTheme="minorHAnsi" w:hAnsiTheme="minorHAnsi" w:cs="Arial"/>
          <w:sz w:val="22"/>
          <w:lang w:val="fr-FR"/>
        </w:rPr>
        <w:t>calmes</w:t>
      </w:r>
      <w:r w:rsidR="00C71826" w:rsidRPr="00E650C1">
        <w:rPr>
          <w:rFonts w:asciiTheme="minorHAnsi" w:hAnsiTheme="minorHAnsi" w:cs="Arial"/>
          <w:sz w:val="22"/>
          <w:lang w:val="fr-FR"/>
        </w:rPr>
        <w:t> ;</w:t>
      </w:r>
    </w:p>
    <w:p w14:paraId="55C62577" w14:textId="3FDADEC2" w:rsidR="0058673B"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désigner</w:t>
      </w:r>
      <w:proofErr w:type="gramEnd"/>
      <w:r w:rsidRPr="00E650C1">
        <w:rPr>
          <w:rFonts w:asciiTheme="minorHAnsi" w:hAnsiTheme="minorHAnsi" w:cs="Arial"/>
          <w:sz w:val="22"/>
          <w:lang w:val="fr-FR"/>
        </w:rPr>
        <w:t xml:space="preserve"> deux</w:t>
      </w:r>
      <w:r w:rsidR="00657849" w:rsidRPr="00E650C1">
        <w:rPr>
          <w:rFonts w:asciiTheme="minorHAnsi" w:hAnsiTheme="minorHAnsi" w:cs="Arial"/>
          <w:sz w:val="22"/>
          <w:lang w:val="fr-FR"/>
        </w:rPr>
        <w:t xml:space="preserve"> (2)</w:t>
      </w:r>
      <w:r w:rsidRPr="00E650C1">
        <w:rPr>
          <w:rFonts w:asciiTheme="minorHAnsi" w:hAnsiTheme="minorHAnsi" w:cs="Arial"/>
          <w:sz w:val="22"/>
          <w:lang w:val="fr-FR"/>
        </w:rPr>
        <w:t xml:space="preserve"> individus responsables de l'évacuation pour chaque personne </w:t>
      </w:r>
      <w:r w:rsidR="000F1925" w:rsidRPr="00E650C1">
        <w:rPr>
          <w:rFonts w:asciiTheme="minorHAnsi" w:hAnsiTheme="minorHAnsi" w:cs="Arial"/>
          <w:sz w:val="22"/>
          <w:lang w:val="fr-FR"/>
        </w:rPr>
        <w:lastRenderedPageBreak/>
        <w:t>handicapée</w:t>
      </w:r>
      <w:r w:rsidR="00C71826" w:rsidRPr="00E650C1">
        <w:rPr>
          <w:rFonts w:asciiTheme="minorHAnsi" w:hAnsiTheme="minorHAnsi" w:cs="Arial"/>
          <w:sz w:val="22"/>
          <w:lang w:val="fr-FR"/>
        </w:rPr>
        <w:t> ;</w:t>
      </w:r>
    </w:p>
    <w:p w14:paraId="40C83C10" w14:textId="262CC919" w:rsidR="0058673B"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mettre</w:t>
      </w:r>
      <w:proofErr w:type="gramEnd"/>
      <w:r w:rsidRPr="00E650C1">
        <w:rPr>
          <w:rFonts w:asciiTheme="minorHAnsi" w:hAnsiTheme="minorHAnsi" w:cs="Arial"/>
          <w:sz w:val="22"/>
          <w:lang w:val="fr-FR"/>
        </w:rPr>
        <w:t xml:space="preserve"> fin à tout expérience ou travail en cours, fermer toutes soupapes à gaz et fermer le courant électrique aux </w:t>
      </w:r>
      <w:r w:rsidR="000F1925" w:rsidRPr="00E650C1">
        <w:rPr>
          <w:rFonts w:asciiTheme="minorHAnsi" w:hAnsiTheme="minorHAnsi" w:cs="Arial"/>
          <w:sz w:val="22"/>
          <w:lang w:val="fr-FR"/>
        </w:rPr>
        <w:t>équipements</w:t>
      </w:r>
      <w:r w:rsidR="00C71826" w:rsidRPr="00E650C1">
        <w:rPr>
          <w:rFonts w:asciiTheme="minorHAnsi" w:hAnsiTheme="minorHAnsi" w:cs="Arial"/>
          <w:sz w:val="22"/>
          <w:lang w:val="fr-FR"/>
        </w:rPr>
        <w:t> ;</w:t>
      </w:r>
    </w:p>
    <w:p w14:paraId="29D1A8BA" w14:textId="63488717" w:rsidR="0058673B"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guider</w:t>
      </w:r>
      <w:proofErr w:type="gramEnd"/>
      <w:r w:rsidRPr="00E650C1">
        <w:rPr>
          <w:rFonts w:asciiTheme="minorHAnsi" w:hAnsiTheme="minorHAnsi" w:cs="Arial"/>
          <w:sz w:val="22"/>
          <w:lang w:val="fr-FR"/>
        </w:rPr>
        <w:t xml:space="preserve"> les </w:t>
      </w:r>
      <w:r w:rsidR="00C9772F" w:rsidRPr="00E650C1">
        <w:rPr>
          <w:rFonts w:asciiTheme="minorHAnsi" w:hAnsiTheme="minorHAnsi" w:cs="Arial"/>
          <w:sz w:val="22"/>
          <w:lang w:val="fr-FR"/>
        </w:rPr>
        <w:t>personnes</w:t>
      </w:r>
      <w:r w:rsidRPr="00E650C1">
        <w:rPr>
          <w:rFonts w:asciiTheme="minorHAnsi" w:hAnsiTheme="minorHAnsi" w:cs="Arial"/>
          <w:sz w:val="22"/>
          <w:lang w:val="fr-FR"/>
        </w:rPr>
        <w:t xml:space="preserve"> vers les escaliers et la sortie les plus proches et les plus sûrs</w:t>
      </w:r>
      <w:r w:rsidR="00C71826" w:rsidRPr="00E650C1">
        <w:rPr>
          <w:rFonts w:asciiTheme="minorHAnsi" w:hAnsiTheme="minorHAnsi" w:cs="Arial"/>
          <w:sz w:val="22"/>
          <w:lang w:val="fr-FR"/>
        </w:rPr>
        <w:t> ;</w:t>
      </w:r>
    </w:p>
    <w:p w14:paraId="053213D0" w14:textId="184E9803" w:rsidR="0058673B"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s'assurer</w:t>
      </w:r>
      <w:proofErr w:type="gramEnd"/>
      <w:r w:rsidRPr="00E650C1">
        <w:rPr>
          <w:rFonts w:asciiTheme="minorHAnsi" w:hAnsiTheme="minorHAnsi" w:cs="Arial"/>
          <w:sz w:val="22"/>
          <w:lang w:val="fr-FR"/>
        </w:rPr>
        <w:t xml:space="preserve"> que les </w:t>
      </w:r>
      <w:r w:rsidR="00C9772F" w:rsidRPr="00E650C1">
        <w:rPr>
          <w:rFonts w:asciiTheme="minorHAnsi" w:hAnsiTheme="minorHAnsi" w:cs="Arial"/>
          <w:sz w:val="22"/>
          <w:lang w:val="fr-FR"/>
        </w:rPr>
        <w:t>personnes</w:t>
      </w:r>
      <w:r w:rsidRPr="00E650C1">
        <w:rPr>
          <w:rFonts w:asciiTheme="minorHAnsi" w:hAnsiTheme="minorHAnsi" w:cs="Arial"/>
          <w:sz w:val="22"/>
          <w:lang w:val="fr-FR"/>
        </w:rPr>
        <w:t xml:space="preserve"> évacuent l'édifice rapidement, sans courir, et </w:t>
      </w:r>
      <w:r w:rsidR="009A520B" w:rsidRPr="00E650C1">
        <w:rPr>
          <w:rFonts w:asciiTheme="minorHAnsi" w:hAnsiTheme="minorHAnsi" w:cs="Arial"/>
          <w:sz w:val="22"/>
          <w:lang w:val="fr-FR"/>
        </w:rPr>
        <w:t>qu'elles</w:t>
      </w:r>
      <w:r w:rsidRPr="00E650C1">
        <w:rPr>
          <w:rFonts w:asciiTheme="minorHAnsi" w:hAnsiTheme="minorHAnsi" w:cs="Arial"/>
          <w:sz w:val="22"/>
          <w:lang w:val="fr-FR"/>
        </w:rPr>
        <w:t xml:space="preserve"> ou qu'</w:t>
      </w:r>
      <w:r w:rsidR="009A520B" w:rsidRPr="00E650C1">
        <w:rPr>
          <w:rFonts w:asciiTheme="minorHAnsi" w:hAnsiTheme="minorHAnsi" w:cs="Arial"/>
          <w:sz w:val="22"/>
          <w:lang w:val="fr-FR"/>
        </w:rPr>
        <w:t>i</w:t>
      </w:r>
      <w:r w:rsidRPr="00E650C1">
        <w:rPr>
          <w:rFonts w:asciiTheme="minorHAnsi" w:hAnsiTheme="minorHAnsi" w:cs="Arial"/>
          <w:sz w:val="22"/>
          <w:lang w:val="fr-FR"/>
        </w:rPr>
        <w:t xml:space="preserve">ls descendent les escaliers en laissant un espace de </w:t>
      </w:r>
      <w:r w:rsidR="00480C8A" w:rsidRPr="00E650C1">
        <w:rPr>
          <w:rFonts w:asciiTheme="minorHAnsi" w:hAnsiTheme="minorHAnsi" w:cs="Arial"/>
          <w:sz w:val="22"/>
          <w:lang w:val="fr-FR"/>
        </w:rPr>
        <w:t>manœuvre</w:t>
      </w:r>
      <w:r w:rsidRPr="00E650C1">
        <w:rPr>
          <w:rFonts w:asciiTheme="minorHAnsi" w:hAnsiTheme="minorHAnsi" w:cs="Arial"/>
          <w:sz w:val="22"/>
          <w:lang w:val="fr-FR"/>
        </w:rPr>
        <w:t xml:space="preserve"> aux pompiers le long du ou des </w:t>
      </w:r>
      <w:r w:rsidR="00480C8A" w:rsidRPr="00E650C1">
        <w:rPr>
          <w:rFonts w:asciiTheme="minorHAnsi" w:hAnsiTheme="minorHAnsi" w:cs="Arial"/>
          <w:sz w:val="22"/>
          <w:lang w:val="fr-FR"/>
        </w:rPr>
        <w:t>murs</w:t>
      </w:r>
      <w:r w:rsidR="00C71826" w:rsidRPr="00E650C1">
        <w:rPr>
          <w:rFonts w:asciiTheme="minorHAnsi" w:hAnsiTheme="minorHAnsi" w:cs="Arial"/>
          <w:sz w:val="22"/>
          <w:lang w:val="fr-FR"/>
        </w:rPr>
        <w:t> ;</w:t>
      </w:r>
    </w:p>
    <w:p w14:paraId="372DF6C5" w14:textId="77777777" w:rsidR="00A11B2F" w:rsidRPr="00E650C1" w:rsidRDefault="0058673B" w:rsidP="007364C9">
      <w:pPr>
        <w:pStyle w:val="Paragraphedeliste"/>
        <w:numPr>
          <w:ilvl w:val="0"/>
          <w:numId w:val="15"/>
        </w:numPr>
        <w:spacing w:after="120"/>
        <w:ind w:left="2694" w:hanging="534"/>
        <w:jc w:val="both"/>
        <w:rPr>
          <w:rFonts w:asciiTheme="minorHAnsi" w:hAnsiTheme="minorHAnsi" w:cs="Arial"/>
          <w:sz w:val="22"/>
          <w:lang w:val="fr-FR"/>
        </w:rPr>
      </w:pPr>
      <w:proofErr w:type="gramStart"/>
      <w:r w:rsidRPr="00E650C1">
        <w:rPr>
          <w:rFonts w:asciiTheme="minorHAnsi" w:hAnsiTheme="minorHAnsi" w:cs="Arial"/>
          <w:sz w:val="22"/>
          <w:lang w:val="fr-FR"/>
        </w:rPr>
        <w:t>s'assurer</w:t>
      </w:r>
      <w:proofErr w:type="gramEnd"/>
      <w:r w:rsidRPr="00E650C1">
        <w:rPr>
          <w:rFonts w:asciiTheme="minorHAnsi" w:hAnsiTheme="minorHAnsi" w:cs="Arial"/>
          <w:sz w:val="22"/>
          <w:lang w:val="fr-FR"/>
        </w:rPr>
        <w:t xml:space="preserve"> que personne n'utilise d'ascenseur sans l'autorisation du chef du service d'incendie.</w:t>
      </w:r>
    </w:p>
    <w:p w14:paraId="0EB9972E" w14:textId="6118427C" w:rsidR="0058673B" w:rsidRPr="00E650C1" w:rsidRDefault="0058673B" w:rsidP="003A2DE1">
      <w:pPr>
        <w:numPr>
          <w:ilvl w:val="2"/>
          <w:numId w:val="1"/>
        </w:numPr>
        <w:tabs>
          <w:tab w:val="clear" w:pos="2160"/>
          <w:tab w:val="left" w:pos="-1080"/>
          <w:tab w:val="left" w:pos="-720"/>
        </w:tabs>
        <w:jc w:val="both"/>
        <w:rPr>
          <w:rFonts w:asciiTheme="minorHAnsi" w:hAnsiTheme="minorHAnsi" w:cs="Arial"/>
          <w:sz w:val="22"/>
          <w:lang w:val="fr-FR"/>
        </w:rPr>
      </w:pPr>
      <w:r w:rsidRPr="00E650C1">
        <w:rPr>
          <w:rFonts w:asciiTheme="minorHAnsi" w:hAnsiTheme="minorHAnsi" w:cs="Arial"/>
          <w:sz w:val="22"/>
          <w:lang w:val="fr-FR"/>
        </w:rPr>
        <w:t xml:space="preserve">Une fois à l'extérieur, </w:t>
      </w:r>
      <w:r w:rsidR="006B18C8" w:rsidRPr="00E650C1">
        <w:rPr>
          <w:rFonts w:asciiTheme="minorHAnsi" w:hAnsiTheme="minorHAnsi" w:cs="Arial"/>
          <w:sz w:val="22"/>
          <w:lang w:val="fr-FR"/>
        </w:rPr>
        <w:t>elles</w:t>
      </w:r>
      <w:r w:rsidRPr="00E650C1">
        <w:rPr>
          <w:rFonts w:asciiTheme="minorHAnsi" w:hAnsiTheme="minorHAnsi" w:cs="Arial"/>
          <w:sz w:val="22"/>
          <w:lang w:val="fr-FR"/>
        </w:rPr>
        <w:t xml:space="preserve"> ou </w:t>
      </w:r>
      <w:r w:rsidR="006B18C8" w:rsidRPr="00E650C1">
        <w:rPr>
          <w:rFonts w:asciiTheme="minorHAnsi" w:hAnsiTheme="minorHAnsi" w:cs="Arial"/>
          <w:sz w:val="22"/>
          <w:lang w:val="fr-FR"/>
        </w:rPr>
        <w:t>ils</w:t>
      </w:r>
      <w:r w:rsidRPr="00E650C1">
        <w:rPr>
          <w:rFonts w:asciiTheme="minorHAnsi" w:hAnsiTheme="minorHAnsi" w:cs="Arial"/>
          <w:sz w:val="22"/>
          <w:lang w:val="fr-FR"/>
        </w:rPr>
        <w:t xml:space="preserve"> doivent confirmer à une personne préposée au sauvetage que tous les membres de leurs groupes ont évacué les lieux. </w:t>
      </w:r>
      <w:r w:rsidR="006B18C8" w:rsidRPr="00E650C1">
        <w:rPr>
          <w:rFonts w:asciiTheme="minorHAnsi" w:hAnsiTheme="minorHAnsi" w:cs="Arial"/>
          <w:sz w:val="22"/>
          <w:lang w:val="fr-FR"/>
        </w:rPr>
        <w:t>Elles</w:t>
      </w:r>
      <w:r w:rsidRPr="00E650C1">
        <w:rPr>
          <w:rFonts w:asciiTheme="minorHAnsi" w:hAnsiTheme="minorHAnsi" w:cs="Arial"/>
          <w:sz w:val="22"/>
          <w:lang w:val="fr-FR"/>
        </w:rPr>
        <w:t xml:space="preserve"> ou </w:t>
      </w:r>
      <w:r w:rsidR="006B18C8" w:rsidRPr="00E650C1">
        <w:rPr>
          <w:rFonts w:asciiTheme="minorHAnsi" w:hAnsiTheme="minorHAnsi" w:cs="Arial"/>
          <w:sz w:val="22"/>
          <w:lang w:val="fr-FR"/>
        </w:rPr>
        <w:t>ils</w:t>
      </w:r>
      <w:r w:rsidRPr="00E650C1">
        <w:rPr>
          <w:rFonts w:asciiTheme="minorHAnsi" w:hAnsiTheme="minorHAnsi" w:cs="Arial"/>
          <w:sz w:val="22"/>
          <w:lang w:val="fr-FR"/>
        </w:rPr>
        <w:t xml:space="preserve"> gardent les groupes </w:t>
      </w:r>
      <w:r w:rsidR="007A12A8">
        <w:rPr>
          <w:rFonts w:asciiTheme="minorHAnsi" w:hAnsiTheme="minorHAnsi" w:cs="Arial"/>
          <w:sz w:val="22"/>
          <w:lang w:val="fr-FR"/>
        </w:rPr>
        <w:t>au point de rassemblement.</w:t>
      </w:r>
    </w:p>
    <w:p w14:paraId="1A47A3D5" w14:textId="79C64BB4" w:rsidR="0058673B" w:rsidRPr="00E650C1" w:rsidRDefault="0058673B" w:rsidP="007364C9">
      <w:pPr>
        <w:numPr>
          <w:ilvl w:val="2"/>
          <w:numId w:val="1"/>
        </w:numPr>
        <w:tabs>
          <w:tab w:val="clear" w:pos="2160"/>
          <w:tab w:val="left" w:pos="-1080"/>
          <w:tab w:val="left" w:pos="-720"/>
        </w:tabs>
        <w:spacing w:before="120" w:after="240"/>
        <w:jc w:val="both"/>
        <w:rPr>
          <w:rFonts w:asciiTheme="minorHAnsi" w:hAnsiTheme="minorHAnsi" w:cs="Arial"/>
          <w:sz w:val="22"/>
          <w:lang w:val="fr-FR"/>
        </w:rPr>
      </w:pPr>
      <w:r w:rsidRPr="00E650C1">
        <w:rPr>
          <w:rFonts w:asciiTheme="minorHAnsi" w:hAnsiTheme="minorHAnsi" w:cs="Arial"/>
          <w:sz w:val="22"/>
          <w:lang w:val="fr-FR"/>
        </w:rPr>
        <w:t>Il faut attendre l'autorisation du chef du service d'incendie</w:t>
      </w:r>
      <w:r w:rsidR="00BF55BD" w:rsidRPr="00E650C1">
        <w:rPr>
          <w:rFonts w:asciiTheme="minorHAnsi" w:hAnsiTheme="minorHAnsi" w:cs="Arial"/>
          <w:sz w:val="22"/>
          <w:lang w:val="fr-FR"/>
        </w:rPr>
        <w:t>, du Service de sécurité</w:t>
      </w:r>
      <w:r w:rsidRPr="00E650C1">
        <w:rPr>
          <w:rFonts w:asciiTheme="minorHAnsi" w:hAnsiTheme="minorHAnsi" w:cs="Arial"/>
          <w:sz w:val="22"/>
          <w:lang w:val="fr-FR"/>
        </w:rPr>
        <w:t xml:space="preserve"> ou de la personne coordonnatrice de sécurité avant de réintégrer l'édifice.</w:t>
      </w:r>
    </w:p>
    <w:p w14:paraId="3D86C30F" w14:textId="7DCF007B" w:rsidR="0058673B" w:rsidRPr="00E650C1" w:rsidRDefault="0058673B" w:rsidP="003712EF">
      <w:pPr>
        <w:pStyle w:val="Paragraphedeliste"/>
        <w:numPr>
          <w:ilvl w:val="1"/>
          <w:numId w:val="12"/>
        </w:numPr>
        <w:tabs>
          <w:tab w:val="left" w:pos="-1440"/>
          <w:tab w:val="left" w:pos="-720"/>
        </w:tabs>
        <w:spacing w:after="120"/>
        <w:jc w:val="both"/>
        <w:outlineLvl w:val="1"/>
        <w:rPr>
          <w:rFonts w:asciiTheme="minorHAnsi" w:hAnsiTheme="minorHAnsi" w:cs="Arial"/>
          <w:b/>
          <w:bCs/>
          <w:szCs w:val="22"/>
          <w:u w:val="single"/>
          <w:lang w:val="fr-FR"/>
        </w:rPr>
      </w:pPr>
      <w:bookmarkStart w:id="11" w:name="_Toc130220412"/>
      <w:r w:rsidRPr="00E650C1">
        <w:rPr>
          <w:rFonts w:asciiTheme="minorHAnsi" w:hAnsiTheme="minorHAnsi" w:cs="Arial"/>
          <w:b/>
          <w:bCs/>
          <w:szCs w:val="22"/>
          <w:u w:val="single"/>
          <w:lang w:val="fr-FR"/>
        </w:rPr>
        <w:t>P</w:t>
      </w:r>
      <w:r w:rsidR="000F3317" w:rsidRPr="00E650C1">
        <w:rPr>
          <w:rFonts w:asciiTheme="minorHAnsi" w:hAnsiTheme="minorHAnsi" w:cs="Arial"/>
          <w:b/>
          <w:bCs/>
          <w:szCs w:val="22"/>
          <w:u w:val="single"/>
          <w:lang w:val="fr-FR"/>
        </w:rPr>
        <w:t>ersonnes préposées au sauvetage</w:t>
      </w:r>
      <w:bookmarkEnd w:id="11"/>
    </w:p>
    <w:p w14:paraId="76274307" w14:textId="1EF609FF" w:rsidR="0058673B" w:rsidRPr="00E650C1" w:rsidRDefault="0058673B" w:rsidP="003A2DE1">
      <w:pPr>
        <w:pStyle w:val="Paragraphedeliste"/>
        <w:numPr>
          <w:ilvl w:val="2"/>
          <w:numId w:val="12"/>
        </w:numPr>
        <w:tabs>
          <w:tab w:val="left" w:pos="-1080"/>
          <w:tab w:val="left" w:pos="-720"/>
        </w:tabs>
        <w:ind w:left="2127" w:hanging="709"/>
        <w:jc w:val="both"/>
        <w:rPr>
          <w:rFonts w:asciiTheme="minorHAnsi" w:hAnsiTheme="minorHAnsi" w:cs="Arial"/>
          <w:sz w:val="22"/>
          <w:lang w:val="fr-FR"/>
        </w:rPr>
      </w:pPr>
      <w:r w:rsidRPr="00E650C1">
        <w:rPr>
          <w:rFonts w:asciiTheme="minorHAnsi" w:hAnsiTheme="minorHAnsi" w:cs="Arial"/>
          <w:sz w:val="22"/>
          <w:lang w:val="fr-FR"/>
        </w:rPr>
        <w:t xml:space="preserve">Au son de l'alarme, la personne préposée au sauvetage met son brassard et veille à l'évacuation de son secteur. Elle doit plus </w:t>
      </w:r>
      <w:r w:rsidR="00480C8A" w:rsidRPr="00E650C1">
        <w:rPr>
          <w:rFonts w:asciiTheme="minorHAnsi" w:hAnsiTheme="minorHAnsi" w:cs="Arial"/>
          <w:sz w:val="22"/>
          <w:lang w:val="fr-FR"/>
        </w:rPr>
        <w:t>particulièrement</w:t>
      </w:r>
      <w:r w:rsidR="00C71826" w:rsidRPr="00E650C1">
        <w:rPr>
          <w:rFonts w:asciiTheme="minorHAnsi" w:hAnsiTheme="minorHAnsi" w:cs="Arial"/>
          <w:sz w:val="22"/>
          <w:lang w:val="fr-FR"/>
        </w:rPr>
        <w:t> :</w:t>
      </w:r>
    </w:p>
    <w:p w14:paraId="41903C91" w14:textId="6AECFF22" w:rsidR="0058673B" w:rsidRPr="00E650C1" w:rsidRDefault="0058673B" w:rsidP="007364C9">
      <w:pPr>
        <w:pStyle w:val="Paragraphedeliste"/>
        <w:numPr>
          <w:ilvl w:val="0"/>
          <w:numId w:val="13"/>
        </w:numPr>
        <w:tabs>
          <w:tab w:val="left" w:pos="-1080"/>
          <w:tab w:val="left" w:pos="-720"/>
        </w:tabs>
        <w:spacing w:before="120" w:after="120"/>
        <w:ind w:left="2694" w:hanging="534"/>
        <w:jc w:val="both"/>
        <w:rPr>
          <w:rFonts w:asciiTheme="minorHAnsi" w:hAnsiTheme="minorHAnsi" w:cs="Arial"/>
          <w:sz w:val="22"/>
          <w:lang w:val="fr-FR"/>
        </w:rPr>
      </w:pPr>
      <w:r w:rsidRPr="00E650C1">
        <w:rPr>
          <w:rFonts w:asciiTheme="minorHAnsi" w:hAnsiTheme="minorHAnsi" w:cs="Arial"/>
          <w:sz w:val="22"/>
          <w:lang w:val="fr-FR"/>
        </w:rPr>
        <w:t xml:space="preserve">voir à ce que les personnes restent </w:t>
      </w:r>
      <w:r w:rsidR="00480C8A" w:rsidRPr="00E650C1">
        <w:rPr>
          <w:rFonts w:asciiTheme="minorHAnsi" w:hAnsiTheme="minorHAnsi" w:cs="Arial"/>
          <w:sz w:val="22"/>
          <w:lang w:val="fr-FR"/>
        </w:rPr>
        <w:t>calmes</w:t>
      </w:r>
      <w:r w:rsidR="00C71826" w:rsidRPr="00E650C1">
        <w:rPr>
          <w:rFonts w:asciiTheme="minorHAnsi" w:hAnsiTheme="minorHAnsi" w:cs="Arial"/>
          <w:sz w:val="22"/>
          <w:lang w:val="fr-FR"/>
        </w:rPr>
        <w:t> ;</w:t>
      </w:r>
    </w:p>
    <w:p w14:paraId="5405502F" w14:textId="4A716CCD" w:rsidR="0058673B" w:rsidRPr="00E650C1" w:rsidRDefault="0058673B" w:rsidP="007364C9">
      <w:pPr>
        <w:pStyle w:val="Paragraphedeliste"/>
        <w:numPr>
          <w:ilvl w:val="0"/>
          <w:numId w:val="13"/>
        </w:numPr>
        <w:tabs>
          <w:tab w:val="left" w:pos="-1080"/>
          <w:tab w:val="left" w:pos="-720"/>
        </w:tabs>
        <w:spacing w:after="120"/>
        <w:ind w:left="2694" w:hanging="534"/>
        <w:jc w:val="both"/>
        <w:rPr>
          <w:rFonts w:asciiTheme="minorHAnsi" w:hAnsiTheme="minorHAnsi" w:cs="Arial"/>
          <w:sz w:val="22"/>
          <w:lang w:val="fr-FR"/>
        </w:rPr>
      </w:pPr>
      <w:r w:rsidRPr="00E650C1">
        <w:rPr>
          <w:rFonts w:asciiTheme="minorHAnsi" w:hAnsiTheme="minorHAnsi" w:cs="Arial"/>
          <w:sz w:val="22"/>
          <w:lang w:val="fr-FR"/>
        </w:rPr>
        <w:t>guider les personnes vers les escaliers et la sortie les plus proches et les plus sûrs</w:t>
      </w:r>
      <w:r w:rsidR="00C71826" w:rsidRPr="00E650C1">
        <w:rPr>
          <w:rFonts w:asciiTheme="minorHAnsi" w:hAnsiTheme="minorHAnsi" w:cs="Arial"/>
          <w:sz w:val="22"/>
          <w:lang w:val="fr-FR"/>
        </w:rPr>
        <w:t> ;</w:t>
      </w:r>
    </w:p>
    <w:p w14:paraId="7A551CFA" w14:textId="0A0FEECA" w:rsidR="0058673B" w:rsidRPr="00E650C1" w:rsidRDefault="0058673B" w:rsidP="007364C9">
      <w:pPr>
        <w:pStyle w:val="Paragraphedeliste"/>
        <w:numPr>
          <w:ilvl w:val="0"/>
          <w:numId w:val="13"/>
        </w:numPr>
        <w:tabs>
          <w:tab w:val="left" w:pos="-1080"/>
          <w:tab w:val="left" w:pos="-720"/>
        </w:tabs>
        <w:spacing w:after="120"/>
        <w:ind w:left="2694" w:hanging="534"/>
        <w:jc w:val="both"/>
        <w:rPr>
          <w:rFonts w:asciiTheme="minorHAnsi" w:hAnsiTheme="minorHAnsi" w:cs="Arial"/>
          <w:sz w:val="22"/>
          <w:lang w:val="fr-FR"/>
        </w:rPr>
      </w:pPr>
      <w:r w:rsidRPr="00E650C1">
        <w:rPr>
          <w:rFonts w:asciiTheme="minorHAnsi" w:hAnsiTheme="minorHAnsi" w:cs="Arial"/>
          <w:sz w:val="22"/>
          <w:lang w:val="fr-FR"/>
        </w:rPr>
        <w:t>s'assurer que les personnes évacuent l'édifice rapidement, sans courir, et qu'elles</w:t>
      </w:r>
      <w:r w:rsidR="000A2FBD" w:rsidRPr="00E650C1">
        <w:rPr>
          <w:rFonts w:asciiTheme="minorHAnsi" w:hAnsiTheme="minorHAnsi" w:cs="Arial"/>
          <w:sz w:val="22"/>
          <w:lang w:val="fr-FR"/>
        </w:rPr>
        <w:t xml:space="preserve"> ou qu’ils</w:t>
      </w:r>
      <w:r w:rsidRPr="00E650C1">
        <w:rPr>
          <w:rFonts w:asciiTheme="minorHAnsi" w:hAnsiTheme="minorHAnsi" w:cs="Arial"/>
          <w:sz w:val="22"/>
          <w:lang w:val="fr-FR"/>
        </w:rPr>
        <w:t xml:space="preserve"> descendent les escaliers en laissant un espace de </w:t>
      </w:r>
      <w:r w:rsidR="00480C8A" w:rsidRPr="00E650C1">
        <w:rPr>
          <w:rFonts w:asciiTheme="minorHAnsi" w:hAnsiTheme="minorHAnsi" w:cs="Arial"/>
          <w:sz w:val="22"/>
          <w:lang w:val="fr-FR"/>
        </w:rPr>
        <w:t>manœuvre</w:t>
      </w:r>
      <w:r w:rsidRPr="00E650C1">
        <w:rPr>
          <w:rFonts w:asciiTheme="minorHAnsi" w:hAnsiTheme="minorHAnsi" w:cs="Arial"/>
          <w:sz w:val="22"/>
          <w:lang w:val="fr-FR"/>
        </w:rPr>
        <w:t xml:space="preserve"> aux pompiers le long du ou des murs</w:t>
      </w:r>
      <w:r w:rsidR="00C71826" w:rsidRPr="00E650C1">
        <w:rPr>
          <w:rFonts w:asciiTheme="minorHAnsi" w:hAnsiTheme="minorHAnsi" w:cs="Arial"/>
          <w:sz w:val="22"/>
          <w:lang w:val="fr-FR"/>
        </w:rPr>
        <w:t> ;</w:t>
      </w:r>
    </w:p>
    <w:p w14:paraId="402A3353" w14:textId="36FBE317" w:rsidR="0058673B" w:rsidRPr="00E650C1" w:rsidRDefault="0058673B" w:rsidP="00E650C1">
      <w:pPr>
        <w:pStyle w:val="Paragraphedeliste"/>
        <w:widowControl/>
        <w:numPr>
          <w:ilvl w:val="0"/>
          <w:numId w:val="13"/>
        </w:numPr>
        <w:tabs>
          <w:tab w:val="left" w:pos="-1080"/>
          <w:tab w:val="left" w:pos="-720"/>
        </w:tabs>
        <w:spacing w:after="120"/>
        <w:ind w:left="2693" w:hanging="533"/>
        <w:jc w:val="both"/>
        <w:rPr>
          <w:rFonts w:asciiTheme="minorHAnsi" w:hAnsiTheme="minorHAnsi" w:cs="Arial"/>
          <w:sz w:val="22"/>
          <w:lang w:val="fr-FR"/>
        </w:rPr>
      </w:pPr>
      <w:r w:rsidRPr="00E650C1">
        <w:rPr>
          <w:rFonts w:asciiTheme="minorHAnsi" w:hAnsiTheme="minorHAnsi" w:cs="Arial"/>
          <w:sz w:val="22"/>
          <w:lang w:val="fr-FR"/>
        </w:rPr>
        <w:t xml:space="preserve">s'assurer que personne n'utilise d'ascenseur sans l'autorisation du chef du service </w:t>
      </w:r>
      <w:r w:rsidR="00480C8A" w:rsidRPr="00E650C1">
        <w:rPr>
          <w:rFonts w:asciiTheme="minorHAnsi" w:hAnsiTheme="minorHAnsi" w:cs="Arial"/>
          <w:sz w:val="22"/>
          <w:lang w:val="fr-FR"/>
        </w:rPr>
        <w:t>d’incendie</w:t>
      </w:r>
      <w:r w:rsidR="00C71826" w:rsidRPr="00E650C1">
        <w:rPr>
          <w:rFonts w:asciiTheme="minorHAnsi" w:hAnsiTheme="minorHAnsi" w:cs="Arial"/>
          <w:sz w:val="22"/>
          <w:lang w:val="fr-FR"/>
        </w:rPr>
        <w:t> ;</w:t>
      </w:r>
    </w:p>
    <w:p w14:paraId="48FBDDB7" w14:textId="7AC59144" w:rsidR="002F62AF" w:rsidRPr="00E650C1" w:rsidRDefault="0058673B" w:rsidP="00520E52">
      <w:pPr>
        <w:pStyle w:val="Paragraphedeliste"/>
        <w:widowControl/>
        <w:numPr>
          <w:ilvl w:val="0"/>
          <w:numId w:val="13"/>
        </w:numPr>
        <w:tabs>
          <w:tab w:val="left" w:pos="-1080"/>
          <w:tab w:val="left" w:pos="-720"/>
        </w:tabs>
        <w:spacing w:after="120"/>
        <w:ind w:left="2693" w:hanging="533"/>
        <w:jc w:val="both"/>
        <w:rPr>
          <w:rFonts w:asciiTheme="minorHAnsi" w:hAnsiTheme="minorHAnsi" w:cs="Arial"/>
          <w:sz w:val="22"/>
          <w:lang w:val="fr-FR"/>
        </w:rPr>
      </w:pPr>
      <w:r w:rsidRPr="00E650C1">
        <w:rPr>
          <w:rFonts w:asciiTheme="minorHAnsi" w:hAnsiTheme="minorHAnsi" w:cs="Arial"/>
          <w:sz w:val="22"/>
          <w:lang w:val="fr-FR"/>
        </w:rPr>
        <w:t>la personne préposée au sauvetage doit s'assurer que deux</w:t>
      </w:r>
      <w:r w:rsidR="000A2FBD" w:rsidRPr="00E650C1">
        <w:rPr>
          <w:rFonts w:asciiTheme="minorHAnsi" w:hAnsiTheme="minorHAnsi" w:cs="Arial"/>
          <w:sz w:val="22"/>
          <w:lang w:val="fr-FR"/>
        </w:rPr>
        <w:t xml:space="preserve"> (2)</w:t>
      </w:r>
      <w:r w:rsidRPr="00E650C1">
        <w:rPr>
          <w:rFonts w:asciiTheme="minorHAnsi" w:hAnsiTheme="minorHAnsi" w:cs="Arial"/>
          <w:sz w:val="22"/>
          <w:lang w:val="fr-FR"/>
        </w:rPr>
        <w:t xml:space="preserve"> responsables s'occupent de l'évacuation pour chaque personne handicapée.</w:t>
      </w:r>
    </w:p>
    <w:p w14:paraId="14AC3E1D" w14:textId="26410CC4" w:rsidR="0058673B" w:rsidRPr="00E650C1" w:rsidRDefault="0058673B" w:rsidP="007364C9">
      <w:pPr>
        <w:pStyle w:val="Paragraphedeliste"/>
        <w:widowControl/>
        <w:numPr>
          <w:ilvl w:val="2"/>
          <w:numId w:val="12"/>
        </w:numPr>
        <w:tabs>
          <w:tab w:val="left" w:pos="-1080"/>
          <w:tab w:val="left" w:pos="-720"/>
        </w:tabs>
        <w:spacing w:after="120"/>
        <w:ind w:left="2127" w:hanging="709"/>
        <w:jc w:val="both"/>
        <w:rPr>
          <w:rFonts w:asciiTheme="minorHAnsi" w:hAnsiTheme="minorHAnsi" w:cs="Arial"/>
          <w:sz w:val="22"/>
          <w:lang w:val="fr-FR"/>
        </w:rPr>
      </w:pPr>
      <w:r w:rsidRPr="00E650C1">
        <w:rPr>
          <w:rFonts w:asciiTheme="minorHAnsi" w:hAnsiTheme="minorHAnsi" w:cs="Arial"/>
          <w:sz w:val="22"/>
          <w:lang w:val="fr-FR"/>
        </w:rPr>
        <w:t>Au fur et à mesure que les lieux sont évacués, les personnes préposées au sauvetage doivent inspecter CHAQUE pièce (y inclu</w:t>
      </w:r>
      <w:r w:rsidR="00A828F0" w:rsidRPr="00E650C1">
        <w:rPr>
          <w:rFonts w:asciiTheme="minorHAnsi" w:hAnsiTheme="minorHAnsi" w:cs="Arial"/>
          <w:sz w:val="22"/>
          <w:lang w:val="fr-FR"/>
        </w:rPr>
        <w:t>ent</w:t>
      </w:r>
      <w:r w:rsidRPr="00E650C1">
        <w:rPr>
          <w:rFonts w:asciiTheme="minorHAnsi" w:hAnsiTheme="minorHAnsi" w:cs="Arial"/>
          <w:sz w:val="22"/>
          <w:lang w:val="fr-FR"/>
        </w:rPr>
        <w:t xml:space="preserve"> les salles de toilette) afin de s'assurer que tous les occupant</w:t>
      </w:r>
      <w:r w:rsidR="00657849" w:rsidRPr="00E650C1">
        <w:rPr>
          <w:rFonts w:asciiTheme="minorHAnsi" w:hAnsiTheme="minorHAnsi" w:cs="Arial"/>
          <w:sz w:val="22"/>
          <w:lang w:val="fr-FR"/>
        </w:rPr>
        <w:t>e</w:t>
      </w:r>
      <w:r w:rsidRPr="00E650C1">
        <w:rPr>
          <w:rFonts w:asciiTheme="minorHAnsi" w:hAnsiTheme="minorHAnsi" w:cs="Arial"/>
          <w:sz w:val="22"/>
          <w:lang w:val="fr-FR"/>
        </w:rPr>
        <w:t>s et occupants sont sortis. Elles doivent cogner à toutes les portes, verrouillées ou non, et aviser, à voix haute, les occupant</w:t>
      </w:r>
      <w:r w:rsidR="006B18C8" w:rsidRPr="00E650C1">
        <w:rPr>
          <w:rFonts w:asciiTheme="minorHAnsi" w:hAnsiTheme="minorHAnsi" w:cs="Arial"/>
          <w:sz w:val="22"/>
          <w:lang w:val="fr-FR"/>
        </w:rPr>
        <w:t>e</w:t>
      </w:r>
      <w:r w:rsidRPr="00E650C1">
        <w:rPr>
          <w:rFonts w:asciiTheme="minorHAnsi" w:hAnsiTheme="minorHAnsi" w:cs="Arial"/>
          <w:sz w:val="22"/>
          <w:lang w:val="fr-FR"/>
        </w:rPr>
        <w:t>s et occupants d’évacuer l’édifice. Elles doivent fermer les fenêtres et les portes qui seraient restées ouvertes. Elles doivent s’assurer que les portes coupe-feu de leur secteur sont fermées avant de quitter l’édifice.</w:t>
      </w:r>
    </w:p>
    <w:p w14:paraId="1EF53B2C" w14:textId="2AA76FD7" w:rsidR="0058673B" w:rsidRPr="00E650C1" w:rsidRDefault="0058673B" w:rsidP="003712EF">
      <w:pPr>
        <w:pStyle w:val="Paragraphedeliste"/>
        <w:numPr>
          <w:ilvl w:val="2"/>
          <w:numId w:val="12"/>
        </w:numPr>
        <w:tabs>
          <w:tab w:val="left" w:pos="-1080"/>
          <w:tab w:val="left" w:pos="-720"/>
        </w:tabs>
        <w:spacing w:after="120"/>
        <w:ind w:left="2127" w:hanging="709"/>
        <w:jc w:val="both"/>
        <w:rPr>
          <w:rFonts w:asciiTheme="minorHAnsi" w:hAnsiTheme="minorHAnsi" w:cs="Arial"/>
          <w:sz w:val="22"/>
          <w:lang w:val="fr-FR"/>
        </w:rPr>
      </w:pPr>
      <w:r w:rsidRPr="00E650C1">
        <w:rPr>
          <w:rFonts w:asciiTheme="minorHAnsi" w:hAnsiTheme="minorHAnsi" w:cs="Arial"/>
          <w:sz w:val="22"/>
          <w:lang w:val="fr-FR"/>
        </w:rPr>
        <w:t>La personne préposée au sauvetage est la dernière à quitter l'étage auquel elle est affectée et une fois à l'extérieur, elle confirme à la personne coordonnatrice de sécurité que toutes les personnes de son secteur ont évacué les lieux.</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 xml:space="preserve">La personne préposée au sauvetage garde le groupe dont elle a assuré l'évacuation </w:t>
      </w:r>
      <w:r w:rsidR="007A12A8">
        <w:rPr>
          <w:rFonts w:asciiTheme="minorHAnsi" w:hAnsiTheme="minorHAnsi" w:cs="Arial"/>
          <w:sz w:val="22"/>
          <w:lang w:val="fr-FR"/>
        </w:rPr>
        <w:t xml:space="preserve">au point de rassemblement. </w:t>
      </w:r>
      <w:r w:rsidRPr="00E650C1">
        <w:rPr>
          <w:rFonts w:asciiTheme="minorHAnsi" w:hAnsiTheme="minorHAnsi" w:cs="Arial"/>
          <w:sz w:val="22"/>
          <w:lang w:val="fr-FR"/>
        </w:rPr>
        <w:t>Elle jette un coup d’œil aux portes d’entrée de l’édifice afin de s’assurer que personne ne le réintègre pendant la situation d’urgence.</w:t>
      </w:r>
    </w:p>
    <w:p w14:paraId="2F10BA75" w14:textId="4CB5905E" w:rsidR="0058673B" w:rsidRPr="00E650C1" w:rsidRDefault="0058673B" w:rsidP="003712EF">
      <w:pPr>
        <w:pStyle w:val="Paragraphedeliste"/>
        <w:numPr>
          <w:ilvl w:val="2"/>
          <w:numId w:val="12"/>
        </w:numPr>
        <w:tabs>
          <w:tab w:val="left" w:pos="-1080"/>
          <w:tab w:val="left" w:pos="-720"/>
        </w:tabs>
        <w:spacing w:after="240"/>
        <w:ind w:left="2127" w:hanging="709"/>
        <w:jc w:val="both"/>
        <w:rPr>
          <w:rFonts w:asciiTheme="minorHAnsi" w:hAnsiTheme="minorHAnsi" w:cs="Arial"/>
          <w:sz w:val="22"/>
          <w:lang w:val="fr-FR"/>
        </w:rPr>
      </w:pPr>
      <w:r w:rsidRPr="00E650C1">
        <w:rPr>
          <w:rFonts w:asciiTheme="minorHAnsi" w:hAnsiTheme="minorHAnsi" w:cs="Arial"/>
          <w:sz w:val="22"/>
          <w:lang w:val="fr-FR"/>
        </w:rPr>
        <w:t>Il faut attendre l'autorisation du chef du service d'incendie</w:t>
      </w:r>
      <w:r w:rsidR="00BF55BD" w:rsidRPr="00E650C1">
        <w:rPr>
          <w:rFonts w:asciiTheme="minorHAnsi" w:hAnsiTheme="minorHAnsi" w:cs="Arial"/>
          <w:sz w:val="22"/>
          <w:lang w:val="fr-FR"/>
        </w:rPr>
        <w:t>, du Service de sécurité</w:t>
      </w:r>
      <w:r w:rsidRPr="00E650C1">
        <w:rPr>
          <w:rFonts w:asciiTheme="minorHAnsi" w:hAnsiTheme="minorHAnsi" w:cs="Arial"/>
          <w:sz w:val="22"/>
          <w:lang w:val="fr-FR"/>
        </w:rPr>
        <w:t xml:space="preserve"> ou de la personne coordonnatrice de sécurité avant de réintégrer l'édifice.</w:t>
      </w:r>
    </w:p>
    <w:p w14:paraId="09D91484" w14:textId="04D7CBB4" w:rsidR="0058673B" w:rsidRPr="00E650C1" w:rsidRDefault="002457FD" w:rsidP="003A2DE1">
      <w:pPr>
        <w:pStyle w:val="Paragraphedeliste"/>
        <w:numPr>
          <w:ilvl w:val="1"/>
          <w:numId w:val="12"/>
        </w:numPr>
        <w:tabs>
          <w:tab w:val="left" w:pos="-1440"/>
          <w:tab w:val="left" w:pos="-720"/>
        </w:tabs>
        <w:spacing w:after="120"/>
        <w:jc w:val="both"/>
        <w:outlineLvl w:val="1"/>
        <w:rPr>
          <w:rFonts w:asciiTheme="minorHAnsi" w:hAnsiTheme="minorHAnsi" w:cs="Arial"/>
          <w:szCs w:val="22"/>
          <w:u w:val="single"/>
          <w:lang w:val="fr-FR"/>
        </w:rPr>
      </w:pPr>
      <w:bookmarkStart w:id="12" w:name="_Toc130220413"/>
      <w:r>
        <w:rPr>
          <w:rFonts w:asciiTheme="minorHAnsi" w:hAnsiTheme="minorHAnsi" w:cs="Arial"/>
          <w:b/>
          <w:bCs/>
          <w:szCs w:val="22"/>
          <w:u w:val="single"/>
          <w:lang w:val="fr-FR"/>
        </w:rPr>
        <w:t>P</w:t>
      </w:r>
      <w:r w:rsidR="000F3317" w:rsidRPr="00E650C1">
        <w:rPr>
          <w:rFonts w:asciiTheme="minorHAnsi" w:hAnsiTheme="minorHAnsi" w:cs="Arial"/>
          <w:b/>
          <w:bCs/>
          <w:szCs w:val="22"/>
          <w:u w:val="single"/>
          <w:lang w:val="fr-FR"/>
        </w:rPr>
        <w:t>ersonne coordonnatrice de sécurité</w:t>
      </w:r>
      <w:bookmarkEnd w:id="12"/>
    </w:p>
    <w:p w14:paraId="67F4CC8A" w14:textId="14DD595C" w:rsidR="0058673B" w:rsidRPr="00E650C1" w:rsidRDefault="0058673B"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 xml:space="preserve">Au son de l'alarme, la personne coordonnatrice de sécurité met sa veste d’urgence et doit, en étudiant le panneau annonciateur, dépister à quel endroit le système fut actionné. </w:t>
      </w:r>
    </w:p>
    <w:p w14:paraId="0187731C" w14:textId="01E9BD27" w:rsidR="0058673B" w:rsidRPr="00E650C1" w:rsidRDefault="0058673B"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Elle doit s'assurer q</w:t>
      </w:r>
      <w:r w:rsidR="004B7067" w:rsidRPr="00E650C1">
        <w:rPr>
          <w:rFonts w:asciiTheme="minorHAnsi" w:hAnsiTheme="minorHAnsi" w:cs="Arial"/>
          <w:sz w:val="22"/>
          <w:lang w:val="fr-FR"/>
        </w:rPr>
        <w:t xml:space="preserve">ue le Service d'incendie de la </w:t>
      </w:r>
      <w:r w:rsidRPr="00E650C1">
        <w:rPr>
          <w:rFonts w:asciiTheme="minorHAnsi" w:hAnsiTheme="minorHAnsi" w:cs="Arial"/>
          <w:sz w:val="22"/>
          <w:lang w:val="fr-FR"/>
        </w:rPr>
        <w:t xml:space="preserve">Ville de Moncton est </w:t>
      </w:r>
      <w:r w:rsidR="00480C8A" w:rsidRPr="00E650C1">
        <w:rPr>
          <w:rFonts w:asciiTheme="minorHAnsi" w:hAnsiTheme="minorHAnsi" w:cs="Arial"/>
          <w:sz w:val="22"/>
          <w:lang w:val="fr-FR"/>
        </w:rPr>
        <w:t>avisé</w:t>
      </w:r>
      <w:r w:rsidR="00C71826" w:rsidRPr="00E650C1">
        <w:rPr>
          <w:rFonts w:asciiTheme="minorHAnsi" w:hAnsiTheme="minorHAnsi" w:cs="Arial"/>
          <w:sz w:val="22"/>
          <w:lang w:val="fr-FR"/>
        </w:rPr>
        <w:t> :</w:t>
      </w:r>
      <w:r w:rsidRPr="00E650C1">
        <w:rPr>
          <w:rFonts w:asciiTheme="minorHAnsi" w:hAnsiTheme="minorHAnsi" w:cs="Arial"/>
          <w:sz w:val="22"/>
          <w:lang w:val="fr-FR"/>
        </w:rPr>
        <w:t xml:space="preserve"> no. de téléphone 911.</w:t>
      </w:r>
    </w:p>
    <w:p w14:paraId="74DD1313" w14:textId="714A1FD9" w:rsidR="0058673B" w:rsidRPr="00E650C1" w:rsidRDefault="0058673B"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 xml:space="preserve">Elle doit s'assurer que le Service de sécurité est </w:t>
      </w:r>
      <w:r w:rsidR="00480C8A" w:rsidRPr="00E650C1">
        <w:rPr>
          <w:rFonts w:asciiTheme="minorHAnsi" w:hAnsiTheme="minorHAnsi" w:cs="Arial"/>
          <w:sz w:val="22"/>
          <w:lang w:val="fr-FR"/>
        </w:rPr>
        <w:t>avisé</w:t>
      </w:r>
      <w:r w:rsidR="00C71826" w:rsidRPr="00E650C1">
        <w:rPr>
          <w:rFonts w:asciiTheme="minorHAnsi" w:hAnsiTheme="minorHAnsi" w:cs="Arial"/>
          <w:sz w:val="22"/>
          <w:lang w:val="fr-FR"/>
        </w:rPr>
        <w:t> :</w:t>
      </w:r>
      <w:r w:rsidR="008D69CD" w:rsidRPr="00E650C1">
        <w:rPr>
          <w:rFonts w:asciiTheme="minorHAnsi" w:hAnsiTheme="minorHAnsi" w:cs="Arial"/>
          <w:sz w:val="22"/>
          <w:lang w:val="fr-FR"/>
        </w:rPr>
        <w:t xml:space="preserve"> </w:t>
      </w:r>
      <w:r w:rsidRPr="00E650C1">
        <w:rPr>
          <w:rFonts w:asciiTheme="minorHAnsi" w:hAnsiTheme="minorHAnsi" w:cs="Arial"/>
          <w:sz w:val="22"/>
          <w:lang w:val="fr-FR"/>
        </w:rPr>
        <w:t xml:space="preserve">no. de téléphone </w:t>
      </w:r>
      <w:r w:rsidR="004B7067" w:rsidRPr="00E650C1">
        <w:rPr>
          <w:rFonts w:asciiTheme="minorHAnsi" w:hAnsiTheme="minorHAnsi" w:cs="Arial"/>
          <w:sz w:val="22"/>
          <w:lang w:val="fr-FR"/>
        </w:rPr>
        <w:t>858</w:t>
      </w:r>
      <w:r w:rsidRPr="00E650C1">
        <w:rPr>
          <w:rFonts w:asciiTheme="minorHAnsi" w:hAnsiTheme="minorHAnsi" w:cs="Arial"/>
          <w:sz w:val="22"/>
          <w:lang w:val="fr-FR"/>
        </w:rPr>
        <w:t>-4100.</w:t>
      </w:r>
    </w:p>
    <w:p w14:paraId="74E911FB" w14:textId="3027BD40" w:rsidR="0058673B" w:rsidRPr="00E650C1" w:rsidRDefault="0058673B" w:rsidP="003712EF">
      <w:pPr>
        <w:pStyle w:val="Paragraphedeliste"/>
        <w:numPr>
          <w:ilvl w:val="2"/>
          <w:numId w:val="12"/>
        </w:numPr>
        <w:tabs>
          <w:tab w:val="left" w:pos="-1440"/>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 xml:space="preserve">Elle se poste près de l'entrée du </w:t>
      </w:r>
      <w:r w:rsidR="004B7067" w:rsidRPr="00E650C1">
        <w:rPr>
          <w:rFonts w:asciiTheme="minorHAnsi" w:hAnsiTheme="minorHAnsi" w:cs="Arial"/>
          <w:sz w:val="22"/>
          <w:lang w:val="fr-FR"/>
        </w:rPr>
        <w:t>côté du stationnement (</w:t>
      </w:r>
      <w:r w:rsidR="00B303C3" w:rsidRPr="00E650C1">
        <w:rPr>
          <w:rFonts w:asciiTheme="minorHAnsi" w:hAnsiTheme="minorHAnsi" w:cs="Arial"/>
          <w:sz w:val="22"/>
          <w:lang w:val="fr-FR"/>
        </w:rPr>
        <w:t xml:space="preserve">ancien </w:t>
      </w:r>
      <w:r w:rsidR="009A520B" w:rsidRPr="00E650C1">
        <w:rPr>
          <w:rFonts w:asciiTheme="minorHAnsi" w:hAnsiTheme="minorHAnsi" w:cs="Arial"/>
          <w:sz w:val="22"/>
          <w:lang w:val="fr-FR"/>
        </w:rPr>
        <w:t>d</w:t>
      </w:r>
      <w:r w:rsidR="00F55383" w:rsidRPr="00E650C1">
        <w:rPr>
          <w:rFonts w:asciiTheme="minorHAnsi" w:hAnsiTheme="minorHAnsi" w:cs="Arial"/>
          <w:sz w:val="22"/>
          <w:lang w:val="fr-FR"/>
        </w:rPr>
        <w:t>e</w:t>
      </w:r>
      <w:r w:rsidR="009A520B" w:rsidRPr="00E650C1">
        <w:rPr>
          <w:rFonts w:asciiTheme="minorHAnsi" w:hAnsiTheme="minorHAnsi" w:cs="Arial"/>
          <w:sz w:val="22"/>
          <w:lang w:val="fr-FR"/>
        </w:rPr>
        <w:t xml:space="preserve"> </w:t>
      </w:r>
      <w:r w:rsidR="00B303C3" w:rsidRPr="00E650C1">
        <w:rPr>
          <w:rFonts w:asciiTheme="minorHAnsi" w:hAnsiTheme="minorHAnsi" w:cs="Arial"/>
          <w:sz w:val="22"/>
          <w:lang w:val="fr-FR"/>
        </w:rPr>
        <w:t xml:space="preserve">Radio-Canada et </w:t>
      </w:r>
      <w:proofErr w:type="spellStart"/>
      <w:r w:rsidR="00B303C3" w:rsidRPr="00E650C1">
        <w:rPr>
          <w:rFonts w:asciiTheme="minorHAnsi" w:hAnsiTheme="minorHAnsi" w:cs="Arial"/>
          <w:sz w:val="22"/>
          <w:lang w:val="fr-FR"/>
        </w:rPr>
        <w:t>St-Pat</w:t>
      </w:r>
      <w:r w:rsidR="006B18C8" w:rsidRPr="00E650C1">
        <w:rPr>
          <w:rFonts w:asciiTheme="minorHAnsi" w:hAnsiTheme="minorHAnsi" w:cs="Arial"/>
          <w:sz w:val="22"/>
          <w:lang w:val="fr-FR"/>
        </w:rPr>
        <w:t>’s</w:t>
      </w:r>
      <w:proofErr w:type="spellEnd"/>
      <w:r w:rsidRPr="00E650C1">
        <w:rPr>
          <w:rFonts w:asciiTheme="minorHAnsi" w:hAnsiTheme="minorHAnsi" w:cs="Arial"/>
          <w:sz w:val="22"/>
          <w:lang w:val="fr-FR"/>
        </w:rPr>
        <w:t>) et elle se tient en communication avec les personnes préposées au sauvetage.</w:t>
      </w:r>
    </w:p>
    <w:p w14:paraId="2C63D22E" w14:textId="5393015E" w:rsidR="0058673B" w:rsidRPr="00E650C1" w:rsidRDefault="009A520B"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À</w:t>
      </w:r>
      <w:r w:rsidR="0058673B" w:rsidRPr="00E650C1">
        <w:rPr>
          <w:rFonts w:asciiTheme="minorHAnsi" w:hAnsiTheme="minorHAnsi" w:cs="Arial"/>
          <w:sz w:val="22"/>
          <w:lang w:val="fr-FR"/>
        </w:rPr>
        <w:t xml:space="preserve"> leur arrivée, elle doit informer les pompiers et le Service de sécurité des dangers spéciaux qui pourraient exister dans les environs du foyer de l'incendie, tel </w:t>
      </w:r>
      <w:r w:rsidR="00480C8A" w:rsidRPr="00E650C1">
        <w:rPr>
          <w:rFonts w:asciiTheme="minorHAnsi" w:hAnsiTheme="minorHAnsi" w:cs="Arial"/>
          <w:sz w:val="22"/>
          <w:lang w:val="fr-FR"/>
        </w:rPr>
        <w:t>que</w:t>
      </w:r>
      <w:r w:rsidR="00C71826" w:rsidRPr="00E650C1">
        <w:rPr>
          <w:rFonts w:asciiTheme="minorHAnsi" w:hAnsiTheme="minorHAnsi" w:cs="Arial"/>
          <w:sz w:val="22"/>
          <w:lang w:val="fr-FR"/>
        </w:rPr>
        <w:t> :</w:t>
      </w:r>
      <w:r w:rsidR="0058673B" w:rsidRPr="00E650C1">
        <w:rPr>
          <w:rFonts w:asciiTheme="minorHAnsi" w:hAnsiTheme="minorHAnsi" w:cs="Arial"/>
          <w:sz w:val="22"/>
          <w:lang w:val="fr-FR"/>
        </w:rPr>
        <w:t xml:space="preserve"> bidon </w:t>
      </w:r>
      <w:r w:rsidR="0058673B" w:rsidRPr="00E650C1">
        <w:rPr>
          <w:rFonts w:asciiTheme="minorHAnsi" w:hAnsiTheme="minorHAnsi" w:cs="Arial"/>
          <w:sz w:val="22"/>
          <w:lang w:val="fr-FR"/>
        </w:rPr>
        <w:lastRenderedPageBreak/>
        <w:t>à gaz, produits explosifs, produits radioactifs, etc.</w:t>
      </w:r>
    </w:p>
    <w:p w14:paraId="1814701B" w14:textId="31459E2D" w:rsidR="0058673B" w:rsidRPr="00E650C1" w:rsidRDefault="0058673B"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Au cours d'une évacuation, elle reçoit les confirmations de toutes les personnes préposées au sauvetage de l'édifice. Elle rappelle aux personnes préposées au sauvetage de jeter un coup d’œil sur les portes d’entrée de l’édifice pour s’assurer que personne ne le réintègre pendant la situation d’urgence.</w:t>
      </w:r>
      <w:r w:rsidR="00213735" w:rsidRPr="00E650C1">
        <w:rPr>
          <w:rFonts w:asciiTheme="minorHAnsi" w:hAnsiTheme="minorHAnsi" w:cs="Arial"/>
          <w:sz w:val="22"/>
          <w:lang w:val="fr-FR"/>
        </w:rPr>
        <w:t xml:space="preserve"> Elle s’assure qu’une personne préposée au sauvetage </w:t>
      </w:r>
      <w:r w:rsidR="004B7067" w:rsidRPr="00E650C1">
        <w:rPr>
          <w:rFonts w:asciiTheme="minorHAnsi" w:hAnsiTheme="minorHAnsi" w:cs="Arial"/>
          <w:sz w:val="22"/>
          <w:lang w:val="fr-FR"/>
        </w:rPr>
        <w:t>se poste du côté de l</w:t>
      </w:r>
      <w:r w:rsidR="00526AA5" w:rsidRPr="00E650C1">
        <w:rPr>
          <w:rFonts w:asciiTheme="minorHAnsi" w:hAnsiTheme="minorHAnsi" w:cs="Arial"/>
          <w:sz w:val="22"/>
          <w:lang w:val="fr-FR"/>
        </w:rPr>
        <w:t>’avenue de l’Université.</w:t>
      </w:r>
      <w:r w:rsidR="004B7067" w:rsidRPr="00E650C1">
        <w:rPr>
          <w:rFonts w:asciiTheme="minorHAnsi" w:hAnsiTheme="minorHAnsi" w:cs="Arial"/>
          <w:sz w:val="22"/>
          <w:lang w:val="fr-FR"/>
        </w:rPr>
        <w:t xml:space="preserve"> </w:t>
      </w:r>
      <w:r w:rsidRPr="00E650C1">
        <w:rPr>
          <w:rFonts w:asciiTheme="minorHAnsi" w:hAnsiTheme="minorHAnsi" w:cs="Arial"/>
          <w:sz w:val="22"/>
          <w:lang w:val="fr-FR"/>
        </w:rPr>
        <w:t>Elle doit elle-même déclarer au chef des pompiers que l’évacuation est complète et indiquer s’il y a des blessés.</w:t>
      </w:r>
    </w:p>
    <w:p w14:paraId="60D50C4B" w14:textId="2E26EC39" w:rsidR="0058673B" w:rsidRPr="00E650C1" w:rsidRDefault="00EB39BF"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Selon les</w:t>
      </w:r>
      <w:r w:rsidR="0058673B" w:rsidRPr="00E650C1">
        <w:rPr>
          <w:rFonts w:asciiTheme="minorHAnsi" w:hAnsiTheme="minorHAnsi" w:cs="Arial"/>
          <w:sz w:val="22"/>
          <w:lang w:val="fr-FR"/>
        </w:rPr>
        <w:t xml:space="preserve"> conditions atmosphériques, elle doit entreprendre les démar</w:t>
      </w:r>
      <w:r w:rsidR="00213735" w:rsidRPr="00E650C1">
        <w:rPr>
          <w:rFonts w:asciiTheme="minorHAnsi" w:hAnsiTheme="minorHAnsi" w:cs="Arial"/>
          <w:sz w:val="22"/>
          <w:lang w:val="fr-FR"/>
        </w:rPr>
        <w:t>ches nécessaires avec l</w:t>
      </w:r>
      <w:r w:rsidR="00526AA5" w:rsidRPr="00E650C1">
        <w:rPr>
          <w:rFonts w:asciiTheme="minorHAnsi" w:hAnsiTheme="minorHAnsi" w:cs="Arial"/>
          <w:sz w:val="22"/>
          <w:lang w:val="fr-FR"/>
        </w:rPr>
        <w:t>e CHU Dr</w:t>
      </w:r>
      <w:r w:rsidR="009A520B" w:rsidRPr="00E650C1">
        <w:rPr>
          <w:rFonts w:asciiTheme="minorHAnsi" w:hAnsiTheme="minorHAnsi" w:cs="Arial"/>
          <w:sz w:val="22"/>
          <w:lang w:val="fr-FR"/>
        </w:rPr>
        <w:t>-</w:t>
      </w:r>
      <w:r w:rsidR="00526AA5" w:rsidRPr="00E650C1">
        <w:rPr>
          <w:rFonts w:asciiTheme="minorHAnsi" w:hAnsiTheme="minorHAnsi" w:cs="Arial"/>
          <w:sz w:val="22"/>
          <w:lang w:val="fr-FR"/>
        </w:rPr>
        <w:t>Georges</w:t>
      </w:r>
      <w:r w:rsidR="009A520B" w:rsidRPr="00E650C1">
        <w:rPr>
          <w:rFonts w:asciiTheme="minorHAnsi" w:hAnsiTheme="minorHAnsi" w:cs="Arial"/>
          <w:sz w:val="22"/>
          <w:lang w:val="fr-FR"/>
        </w:rPr>
        <w:t>-</w:t>
      </w:r>
      <w:r w:rsidR="00526AA5" w:rsidRPr="00E650C1">
        <w:rPr>
          <w:rFonts w:asciiTheme="minorHAnsi" w:hAnsiTheme="minorHAnsi" w:cs="Arial"/>
          <w:sz w:val="22"/>
          <w:lang w:val="fr-FR"/>
        </w:rPr>
        <w:t>L.</w:t>
      </w:r>
      <w:r w:rsidR="009A520B" w:rsidRPr="00E650C1">
        <w:rPr>
          <w:rFonts w:asciiTheme="minorHAnsi" w:hAnsiTheme="minorHAnsi" w:cs="Arial"/>
          <w:sz w:val="22"/>
          <w:lang w:val="fr-FR"/>
        </w:rPr>
        <w:t>-</w:t>
      </w:r>
      <w:r w:rsidR="00526AA5" w:rsidRPr="00E650C1">
        <w:rPr>
          <w:rFonts w:asciiTheme="minorHAnsi" w:hAnsiTheme="minorHAnsi" w:cs="Arial"/>
          <w:sz w:val="22"/>
          <w:lang w:val="fr-FR"/>
        </w:rPr>
        <w:t xml:space="preserve">Dumont </w:t>
      </w:r>
      <w:r w:rsidR="0058673B" w:rsidRPr="00E650C1">
        <w:rPr>
          <w:rFonts w:asciiTheme="minorHAnsi" w:hAnsiTheme="minorHAnsi" w:cs="Arial"/>
          <w:sz w:val="22"/>
          <w:lang w:val="fr-FR"/>
        </w:rPr>
        <w:t>afin d'abriter de façon temporaire les</w:t>
      </w:r>
      <w:r w:rsidR="00480C8A" w:rsidRPr="00E650C1">
        <w:rPr>
          <w:rFonts w:asciiTheme="minorHAnsi" w:hAnsiTheme="minorHAnsi" w:cs="Arial"/>
          <w:sz w:val="22"/>
          <w:lang w:val="fr-FR"/>
        </w:rPr>
        <w:t xml:space="preserve"> </w:t>
      </w:r>
      <w:r w:rsidR="0058673B" w:rsidRPr="00E650C1">
        <w:rPr>
          <w:rFonts w:asciiTheme="minorHAnsi" w:hAnsiTheme="minorHAnsi" w:cs="Arial"/>
          <w:sz w:val="22"/>
          <w:lang w:val="fr-FR"/>
        </w:rPr>
        <w:t>personnes qui sont évacuées de l'édifice.</w:t>
      </w:r>
    </w:p>
    <w:p w14:paraId="4F8A348E" w14:textId="77777777" w:rsidR="00213D7C" w:rsidRPr="00E650C1" w:rsidRDefault="009A31FD" w:rsidP="003712EF">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Assure d’aviser la personne préposée au stationnement</w:t>
      </w:r>
      <w:r w:rsidR="00C9772F" w:rsidRPr="00E650C1">
        <w:rPr>
          <w:rFonts w:asciiTheme="minorHAnsi" w:hAnsiTheme="minorHAnsi" w:cs="Arial"/>
          <w:sz w:val="22"/>
          <w:lang w:val="fr-FR"/>
        </w:rPr>
        <w:t xml:space="preserve"> de Vitalité</w:t>
      </w:r>
      <w:r w:rsidRPr="00E650C1">
        <w:rPr>
          <w:rFonts w:asciiTheme="minorHAnsi" w:hAnsiTheme="minorHAnsi" w:cs="Arial"/>
          <w:sz w:val="22"/>
          <w:lang w:val="fr-FR"/>
        </w:rPr>
        <w:t>.</w:t>
      </w:r>
    </w:p>
    <w:p w14:paraId="4F783675" w14:textId="7256D160" w:rsidR="0058673B" w:rsidRPr="00E650C1" w:rsidRDefault="0058673B" w:rsidP="00520E52">
      <w:pPr>
        <w:pStyle w:val="Paragraphedeliste"/>
        <w:numPr>
          <w:ilvl w:val="2"/>
          <w:numId w:val="12"/>
        </w:numPr>
        <w:tabs>
          <w:tab w:val="left" w:pos="-1080"/>
          <w:tab w:val="left" w:pos="-720"/>
        </w:tabs>
        <w:spacing w:after="240"/>
        <w:ind w:left="2127"/>
        <w:jc w:val="both"/>
        <w:rPr>
          <w:rFonts w:asciiTheme="minorHAnsi" w:hAnsiTheme="minorHAnsi" w:cs="Arial"/>
          <w:sz w:val="22"/>
          <w:lang w:val="fr-FR"/>
        </w:rPr>
      </w:pPr>
      <w:r w:rsidRPr="00E650C1">
        <w:rPr>
          <w:rFonts w:asciiTheme="minorHAnsi" w:hAnsiTheme="minorHAnsi" w:cs="Arial"/>
          <w:sz w:val="22"/>
          <w:lang w:val="fr-FR"/>
        </w:rPr>
        <w:t>Après avoir reçu l'autorisation des pompiers, elle donne le signal de fin d'alerte.</w:t>
      </w:r>
    </w:p>
    <w:p w14:paraId="69B8E191" w14:textId="582F3810" w:rsidR="0058673B" w:rsidRPr="00E650C1" w:rsidRDefault="002457FD" w:rsidP="003712EF">
      <w:pPr>
        <w:pStyle w:val="Paragraphedeliste"/>
        <w:numPr>
          <w:ilvl w:val="1"/>
          <w:numId w:val="12"/>
        </w:numPr>
        <w:tabs>
          <w:tab w:val="left" w:pos="-1440"/>
          <w:tab w:val="left" w:pos="-720"/>
        </w:tabs>
        <w:spacing w:after="120"/>
        <w:jc w:val="both"/>
        <w:outlineLvl w:val="1"/>
        <w:rPr>
          <w:rFonts w:asciiTheme="minorHAnsi" w:hAnsiTheme="minorHAnsi" w:cs="Arial"/>
          <w:szCs w:val="22"/>
          <w:u w:val="single"/>
          <w:lang w:val="fr-FR"/>
        </w:rPr>
      </w:pPr>
      <w:bookmarkStart w:id="13" w:name="_Toc130220414"/>
      <w:r>
        <w:rPr>
          <w:rFonts w:asciiTheme="minorHAnsi" w:hAnsiTheme="minorHAnsi" w:cs="Arial"/>
          <w:b/>
          <w:bCs/>
          <w:szCs w:val="22"/>
          <w:u w:val="single"/>
          <w:lang w:val="fr-FR"/>
        </w:rPr>
        <w:t>A</w:t>
      </w:r>
      <w:r w:rsidRPr="00E650C1">
        <w:rPr>
          <w:rFonts w:asciiTheme="minorHAnsi" w:hAnsiTheme="minorHAnsi" w:cs="Arial"/>
          <w:b/>
          <w:bCs/>
          <w:szCs w:val="22"/>
          <w:u w:val="single"/>
          <w:lang w:val="fr-FR"/>
        </w:rPr>
        <w:t xml:space="preserve">gente </w:t>
      </w:r>
      <w:r w:rsidR="000F3317" w:rsidRPr="00E650C1">
        <w:rPr>
          <w:rFonts w:asciiTheme="minorHAnsi" w:hAnsiTheme="minorHAnsi" w:cs="Arial"/>
          <w:b/>
          <w:bCs/>
          <w:szCs w:val="22"/>
          <w:u w:val="single"/>
          <w:lang w:val="fr-FR"/>
        </w:rPr>
        <w:t>ou agent de sécurité</w:t>
      </w:r>
      <w:bookmarkEnd w:id="13"/>
    </w:p>
    <w:p w14:paraId="79EDAF9A" w14:textId="573D7C62" w:rsidR="0058673B" w:rsidRPr="00E650C1" w:rsidRDefault="00CC7D30" w:rsidP="00BE42F5">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Elle</w:t>
      </w:r>
      <w:r w:rsidR="0058673B" w:rsidRPr="00E650C1">
        <w:rPr>
          <w:rFonts w:asciiTheme="minorHAnsi" w:hAnsiTheme="minorHAnsi" w:cs="Arial"/>
          <w:sz w:val="22"/>
          <w:lang w:val="fr-FR"/>
        </w:rPr>
        <w:t xml:space="preserve"> ou </w:t>
      </w:r>
      <w:r w:rsidRPr="00E650C1">
        <w:rPr>
          <w:rFonts w:asciiTheme="minorHAnsi" w:hAnsiTheme="minorHAnsi" w:cs="Arial"/>
          <w:sz w:val="22"/>
          <w:lang w:val="fr-FR"/>
        </w:rPr>
        <w:t>il</w:t>
      </w:r>
      <w:r w:rsidR="0058673B" w:rsidRPr="00E650C1">
        <w:rPr>
          <w:rFonts w:asciiTheme="minorHAnsi" w:hAnsiTheme="minorHAnsi" w:cs="Arial"/>
          <w:sz w:val="22"/>
          <w:lang w:val="fr-FR"/>
        </w:rPr>
        <w:t xml:space="preserve"> doit prêter main-forte à la personne coordonnatrice de sécurité dans l'évacuation de l'édifice.</w:t>
      </w:r>
    </w:p>
    <w:p w14:paraId="1833B759" w14:textId="51E6D38A" w:rsidR="0058673B" w:rsidRPr="00E650C1" w:rsidRDefault="00CC7D30" w:rsidP="00BE42F5">
      <w:pPr>
        <w:pStyle w:val="Paragraphedeliste"/>
        <w:numPr>
          <w:ilvl w:val="2"/>
          <w:numId w:val="12"/>
        </w:numPr>
        <w:tabs>
          <w:tab w:val="left" w:pos="-1080"/>
          <w:tab w:val="left" w:pos="-720"/>
        </w:tabs>
        <w:spacing w:after="120"/>
        <w:ind w:left="2127"/>
        <w:jc w:val="both"/>
        <w:rPr>
          <w:rFonts w:asciiTheme="minorHAnsi" w:hAnsiTheme="minorHAnsi" w:cs="Arial"/>
          <w:sz w:val="22"/>
          <w:lang w:val="fr-FR"/>
        </w:rPr>
      </w:pPr>
      <w:r w:rsidRPr="00E650C1">
        <w:rPr>
          <w:rFonts w:asciiTheme="minorHAnsi" w:hAnsiTheme="minorHAnsi" w:cs="Arial"/>
          <w:sz w:val="22"/>
          <w:lang w:val="fr-FR"/>
        </w:rPr>
        <w:t>Elle</w:t>
      </w:r>
      <w:r w:rsidR="0058673B" w:rsidRPr="00E650C1">
        <w:rPr>
          <w:rFonts w:asciiTheme="minorHAnsi" w:hAnsiTheme="minorHAnsi" w:cs="Arial"/>
          <w:sz w:val="22"/>
          <w:lang w:val="fr-FR"/>
        </w:rPr>
        <w:t xml:space="preserve"> ou </w:t>
      </w:r>
      <w:r w:rsidRPr="00E650C1">
        <w:rPr>
          <w:rFonts w:asciiTheme="minorHAnsi" w:hAnsiTheme="minorHAnsi" w:cs="Arial"/>
          <w:sz w:val="22"/>
          <w:lang w:val="fr-FR"/>
        </w:rPr>
        <w:t>il</w:t>
      </w:r>
      <w:r w:rsidR="0058673B" w:rsidRPr="00E650C1">
        <w:rPr>
          <w:rFonts w:asciiTheme="minorHAnsi" w:hAnsiTheme="minorHAnsi" w:cs="Arial"/>
          <w:sz w:val="22"/>
          <w:lang w:val="fr-FR"/>
        </w:rPr>
        <w:t xml:space="preserve"> doit assister le service d'incendie dans les fonctions </w:t>
      </w:r>
      <w:r w:rsidR="00480C8A" w:rsidRPr="00E650C1">
        <w:rPr>
          <w:rFonts w:asciiTheme="minorHAnsi" w:hAnsiTheme="minorHAnsi" w:cs="Arial"/>
          <w:sz w:val="22"/>
          <w:lang w:val="fr-FR"/>
        </w:rPr>
        <w:t>suivantes</w:t>
      </w:r>
      <w:r w:rsidR="00C71826" w:rsidRPr="00E650C1">
        <w:rPr>
          <w:rFonts w:asciiTheme="minorHAnsi" w:hAnsiTheme="minorHAnsi" w:cs="Arial"/>
          <w:sz w:val="22"/>
          <w:lang w:val="fr-FR"/>
        </w:rPr>
        <w:t> :</w:t>
      </w:r>
      <w:r w:rsidR="0058673B" w:rsidRPr="00E650C1">
        <w:rPr>
          <w:rFonts w:asciiTheme="minorHAnsi" w:hAnsiTheme="minorHAnsi" w:cs="Arial"/>
          <w:sz w:val="22"/>
          <w:lang w:val="fr-FR"/>
        </w:rPr>
        <w:t xml:space="preserve"> contrôle de foule, contrôle de circulation, contrôle d'accès.</w:t>
      </w:r>
    </w:p>
    <w:p w14:paraId="0B674B73" w14:textId="6D8F5118" w:rsidR="0058673B" w:rsidRPr="00E650C1" w:rsidRDefault="00CC7D30" w:rsidP="00520E52">
      <w:pPr>
        <w:pStyle w:val="Paragraphedeliste"/>
        <w:numPr>
          <w:ilvl w:val="2"/>
          <w:numId w:val="12"/>
        </w:numPr>
        <w:tabs>
          <w:tab w:val="left" w:pos="-1080"/>
          <w:tab w:val="left" w:pos="-720"/>
        </w:tabs>
        <w:ind w:left="2126"/>
        <w:jc w:val="both"/>
        <w:rPr>
          <w:rFonts w:asciiTheme="minorHAnsi" w:hAnsiTheme="minorHAnsi" w:cs="Arial"/>
          <w:sz w:val="22"/>
          <w:lang w:val="fr-FR"/>
        </w:rPr>
      </w:pPr>
      <w:r w:rsidRPr="00E650C1">
        <w:rPr>
          <w:rFonts w:asciiTheme="minorHAnsi" w:hAnsiTheme="minorHAnsi" w:cs="Arial"/>
          <w:sz w:val="22"/>
          <w:lang w:val="fr-FR"/>
        </w:rPr>
        <w:t>Elle</w:t>
      </w:r>
      <w:r w:rsidR="0058673B" w:rsidRPr="00E650C1">
        <w:rPr>
          <w:rFonts w:asciiTheme="minorHAnsi" w:hAnsiTheme="minorHAnsi" w:cs="Arial"/>
          <w:sz w:val="22"/>
          <w:lang w:val="fr-FR"/>
        </w:rPr>
        <w:t xml:space="preserve"> ou </w:t>
      </w:r>
      <w:r w:rsidRPr="00E650C1">
        <w:rPr>
          <w:rFonts w:asciiTheme="minorHAnsi" w:hAnsiTheme="minorHAnsi" w:cs="Arial"/>
          <w:sz w:val="22"/>
          <w:lang w:val="fr-FR"/>
        </w:rPr>
        <w:t>i</w:t>
      </w:r>
      <w:r w:rsidR="0058673B" w:rsidRPr="00E650C1">
        <w:rPr>
          <w:rFonts w:asciiTheme="minorHAnsi" w:hAnsiTheme="minorHAnsi" w:cs="Arial"/>
          <w:sz w:val="22"/>
          <w:lang w:val="fr-FR"/>
        </w:rPr>
        <w:t xml:space="preserve">l doit </w:t>
      </w:r>
      <w:r w:rsidR="00EB39BF" w:rsidRPr="00E650C1">
        <w:rPr>
          <w:rFonts w:asciiTheme="minorHAnsi" w:hAnsiTheme="minorHAnsi" w:cs="Arial"/>
          <w:sz w:val="22"/>
          <w:lang w:val="fr-FR"/>
        </w:rPr>
        <w:t>instaurer</w:t>
      </w:r>
      <w:r w:rsidR="0058673B" w:rsidRPr="00E650C1">
        <w:rPr>
          <w:rFonts w:asciiTheme="minorHAnsi" w:hAnsiTheme="minorHAnsi" w:cs="Arial"/>
          <w:sz w:val="22"/>
          <w:lang w:val="fr-FR"/>
        </w:rPr>
        <w:t xml:space="preserve"> une enquête préliminaire afin de découvrir la cause de l'incendie.</w:t>
      </w:r>
    </w:p>
    <w:p w14:paraId="52D9735C" w14:textId="7DE98C79" w:rsidR="0058673B" w:rsidRPr="00E650C1" w:rsidRDefault="0058673B" w:rsidP="00520E52">
      <w:pPr>
        <w:pStyle w:val="Paragraphedeliste"/>
        <w:numPr>
          <w:ilvl w:val="0"/>
          <w:numId w:val="12"/>
        </w:numPr>
        <w:tabs>
          <w:tab w:val="left" w:pos="-1440"/>
          <w:tab w:val="left" w:pos="-720"/>
        </w:tabs>
        <w:spacing w:before="400" w:after="120"/>
        <w:ind w:left="709" w:hanging="709"/>
        <w:jc w:val="both"/>
        <w:outlineLvl w:val="0"/>
        <w:rPr>
          <w:rFonts w:asciiTheme="minorHAnsi" w:hAnsiTheme="minorHAnsi" w:cs="Arial"/>
          <w:b/>
          <w:iCs/>
          <w:sz w:val="28"/>
          <w:szCs w:val="22"/>
          <w:lang w:val="fr-FR"/>
        </w:rPr>
      </w:pPr>
      <w:bookmarkStart w:id="14" w:name="_Toc130220415"/>
      <w:r w:rsidRPr="00E650C1">
        <w:rPr>
          <w:rFonts w:asciiTheme="minorHAnsi" w:hAnsiTheme="minorHAnsi" w:cs="Arial"/>
          <w:b/>
          <w:iCs/>
          <w:smallCaps/>
          <w:sz w:val="28"/>
          <w:szCs w:val="22"/>
          <w:lang w:val="fr-FR"/>
        </w:rPr>
        <w:t>M</w:t>
      </w:r>
      <w:r w:rsidR="000F3317" w:rsidRPr="00E650C1">
        <w:rPr>
          <w:rFonts w:asciiTheme="minorHAnsi" w:hAnsiTheme="minorHAnsi" w:cs="Arial"/>
          <w:b/>
          <w:iCs/>
          <w:smallCaps/>
          <w:sz w:val="28"/>
          <w:szCs w:val="22"/>
          <w:lang w:val="fr-FR"/>
        </w:rPr>
        <w:t>esures de sécurité à suivre en cas d’incendie</w:t>
      </w:r>
      <w:bookmarkEnd w:id="14"/>
    </w:p>
    <w:p w14:paraId="4C4A95FE" w14:textId="26B5805E" w:rsidR="0058673B" w:rsidRPr="00E650C1" w:rsidRDefault="0058673B" w:rsidP="00DD4790">
      <w:pPr>
        <w:pStyle w:val="Paragraphedeliste"/>
        <w:numPr>
          <w:ilvl w:val="1"/>
          <w:numId w:val="12"/>
        </w:numPr>
        <w:tabs>
          <w:tab w:val="left" w:pos="-1440"/>
          <w:tab w:val="left" w:pos="-720"/>
        </w:tabs>
        <w:spacing w:after="120"/>
        <w:jc w:val="both"/>
        <w:outlineLvl w:val="1"/>
        <w:rPr>
          <w:rFonts w:asciiTheme="minorHAnsi" w:hAnsiTheme="minorHAnsi" w:cs="Arial"/>
          <w:b/>
          <w:bCs/>
          <w:szCs w:val="22"/>
          <w:u w:val="single"/>
          <w:lang w:val="fr-FR"/>
        </w:rPr>
      </w:pPr>
      <w:bookmarkStart w:id="15" w:name="_Toc130220416"/>
      <w:r w:rsidRPr="00E650C1">
        <w:rPr>
          <w:rFonts w:asciiTheme="minorHAnsi" w:hAnsiTheme="minorHAnsi" w:cs="Arial"/>
          <w:b/>
          <w:bCs/>
          <w:szCs w:val="22"/>
          <w:u w:val="single"/>
          <w:lang w:val="fr-FR"/>
        </w:rPr>
        <w:t>L</w:t>
      </w:r>
      <w:r w:rsidR="000F3317" w:rsidRPr="00E650C1">
        <w:rPr>
          <w:rFonts w:asciiTheme="minorHAnsi" w:hAnsiTheme="minorHAnsi" w:cs="Arial"/>
          <w:b/>
          <w:bCs/>
          <w:szCs w:val="22"/>
          <w:u w:val="single"/>
          <w:lang w:val="fr-FR"/>
        </w:rPr>
        <w:t>a découverte d’un feu</w:t>
      </w:r>
      <w:bookmarkEnd w:id="15"/>
    </w:p>
    <w:p w14:paraId="646917B3" w14:textId="2DC9E863" w:rsidR="0058673B" w:rsidRPr="00E650C1" w:rsidRDefault="0058673B" w:rsidP="00520E52">
      <w:pPr>
        <w:widowControl/>
        <w:tabs>
          <w:tab w:val="left" w:pos="-1080"/>
          <w:tab w:val="left" w:pos="-720"/>
        </w:tabs>
        <w:spacing w:after="120"/>
        <w:ind w:left="1440"/>
        <w:jc w:val="both"/>
        <w:rPr>
          <w:rFonts w:asciiTheme="minorHAnsi" w:hAnsiTheme="minorHAnsi" w:cs="Arial"/>
          <w:sz w:val="22"/>
          <w:lang w:val="fr-FR"/>
        </w:rPr>
      </w:pPr>
      <w:r w:rsidRPr="00E650C1">
        <w:rPr>
          <w:rFonts w:asciiTheme="minorHAnsi" w:hAnsiTheme="minorHAnsi" w:cs="Arial"/>
          <w:sz w:val="22"/>
          <w:lang w:val="fr-FR"/>
        </w:rPr>
        <w:t>Quiconque voit de la fumée ou des flammes, ou perçoit de fortes odeurs de brûlé, doit déclencher l'avertisseur d'incendie manuel le plus proche et avertir toutes les personnes qui se trouvent dans son entourage.</w:t>
      </w:r>
      <w:r w:rsidR="008D69CD" w:rsidRPr="00E650C1">
        <w:rPr>
          <w:rFonts w:asciiTheme="minorHAnsi" w:hAnsiTheme="minorHAnsi" w:cs="Arial"/>
          <w:sz w:val="22"/>
          <w:lang w:val="fr-FR"/>
        </w:rPr>
        <w:t xml:space="preserve"> </w:t>
      </w:r>
      <w:r w:rsidR="006B18C8" w:rsidRPr="00E650C1">
        <w:rPr>
          <w:rFonts w:asciiTheme="minorHAnsi" w:hAnsiTheme="minorHAnsi" w:cs="Arial"/>
          <w:sz w:val="22"/>
          <w:lang w:val="fr-FR"/>
        </w:rPr>
        <w:t>Elle</w:t>
      </w:r>
      <w:r w:rsidRPr="00E650C1">
        <w:rPr>
          <w:rFonts w:asciiTheme="minorHAnsi" w:hAnsiTheme="minorHAnsi" w:cs="Arial"/>
          <w:sz w:val="22"/>
          <w:lang w:val="fr-FR"/>
        </w:rPr>
        <w:t xml:space="preserve"> ou </w:t>
      </w:r>
      <w:r w:rsidR="006B18C8" w:rsidRPr="00E650C1">
        <w:rPr>
          <w:rFonts w:asciiTheme="minorHAnsi" w:hAnsiTheme="minorHAnsi" w:cs="Arial"/>
          <w:sz w:val="22"/>
          <w:lang w:val="fr-FR"/>
        </w:rPr>
        <w:t>il</w:t>
      </w:r>
      <w:r w:rsidRPr="00E650C1">
        <w:rPr>
          <w:rFonts w:asciiTheme="minorHAnsi" w:hAnsiTheme="minorHAnsi" w:cs="Arial"/>
          <w:sz w:val="22"/>
          <w:lang w:val="fr-FR"/>
        </w:rPr>
        <w:t xml:space="preserve"> doit aussi téléphoner au 911 et identifier l'édifice tout en précisant l'étage du foyer d'incendie.</w:t>
      </w:r>
      <w:r w:rsidR="008D69CD" w:rsidRPr="00E650C1">
        <w:rPr>
          <w:rFonts w:asciiTheme="minorHAnsi" w:hAnsiTheme="minorHAnsi" w:cs="Arial"/>
          <w:sz w:val="22"/>
          <w:lang w:val="fr-FR"/>
        </w:rPr>
        <w:t xml:space="preserve"> </w:t>
      </w:r>
      <w:r w:rsidR="006B18C8" w:rsidRPr="00E650C1">
        <w:rPr>
          <w:rFonts w:asciiTheme="minorHAnsi" w:hAnsiTheme="minorHAnsi" w:cs="Arial"/>
          <w:sz w:val="22"/>
          <w:lang w:val="fr-FR"/>
        </w:rPr>
        <w:t>Elle</w:t>
      </w:r>
      <w:r w:rsidRPr="00E650C1">
        <w:rPr>
          <w:rFonts w:asciiTheme="minorHAnsi" w:hAnsiTheme="minorHAnsi" w:cs="Arial"/>
          <w:sz w:val="22"/>
          <w:lang w:val="fr-FR"/>
        </w:rPr>
        <w:t xml:space="preserve"> ou </w:t>
      </w:r>
      <w:r w:rsidR="006B18C8" w:rsidRPr="00E650C1">
        <w:rPr>
          <w:rFonts w:asciiTheme="minorHAnsi" w:hAnsiTheme="minorHAnsi" w:cs="Arial"/>
          <w:sz w:val="22"/>
          <w:lang w:val="fr-FR"/>
        </w:rPr>
        <w:t>il</w:t>
      </w:r>
      <w:r w:rsidRPr="00E650C1">
        <w:rPr>
          <w:rFonts w:asciiTheme="minorHAnsi" w:hAnsiTheme="minorHAnsi" w:cs="Arial"/>
          <w:sz w:val="22"/>
          <w:lang w:val="fr-FR"/>
        </w:rPr>
        <w:t xml:space="preserve"> doit alors utiliser la sortie la plus proche et la plus sûre pour se rendre </w:t>
      </w:r>
      <w:r w:rsidR="007A12A8">
        <w:rPr>
          <w:rFonts w:asciiTheme="minorHAnsi" w:hAnsiTheme="minorHAnsi" w:cs="Arial"/>
          <w:sz w:val="22"/>
          <w:lang w:val="fr-FR"/>
        </w:rPr>
        <w:t>au point de rassemblement.</w:t>
      </w:r>
    </w:p>
    <w:p w14:paraId="735B2D46" w14:textId="77777777" w:rsidR="0058673B" w:rsidRPr="00E650C1" w:rsidRDefault="0058673B" w:rsidP="00DD4790">
      <w:pPr>
        <w:numPr>
          <w:ilvl w:val="2"/>
          <w:numId w:val="3"/>
        </w:numPr>
        <w:tabs>
          <w:tab w:val="clear" w:pos="2160"/>
          <w:tab w:val="left" w:pos="-1080"/>
          <w:tab w:val="left" w:pos="-720"/>
        </w:tabs>
        <w:spacing w:after="240"/>
        <w:jc w:val="both"/>
        <w:rPr>
          <w:rFonts w:asciiTheme="minorHAnsi" w:hAnsiTheme="minorHAnsi" w:cs="Arial"/>
          <w:sz w:val="22"/>
          <w:lang w:val="fr-FR"/>
        </w:rPr>
      </w:pPr>
      <w:r w:rsidRPr="00E650C1">
        <w:rPr>
          <w:rFonts w:asciiTheme="minorHAnsi" w:hAnsiTheme="minorHAnsi" w:cs="Arial"/>
          <w:sz w:val="22"/>
          <w:lang w:val="fr-FR"/>
        </w:rPr>
        <w:t>Vous pouvez tenter de maîtriser un petit incendie à l’aide d'un extincteur portatif seulement si vous n’êtes pas en danger et que vous a</w:t>
      </w:r>
      <w:r w:rsidR="00A828F0" w:rsidRPr="00E650C1">
        <w:rPr>
          <w:rFonts w:asciiTheme="minorHAnsi" w:hAnsiTheme="minorHAnsi" w:cs="Arial"/>
          <w:sz w:val="22"/>
          <w:lang w:val="fr-FR"/>
        </w:rPr>
        <w:t>v</w:t>
      </w:r>
      <w:r w:rsidRPr="00E650C1">
        <w:rPr>
          <w:rFonts w:asciiTheme="minorHAnsi" w:hAnsiTheme="minorHAnsi" w:cs="Arial"/>
          <w:sz w:val="22"/>
          <w:lang w:val="fr-FR"/>
        </w:rPr>
        <w:t>ez une voie de sortie non obstruée.</w:t>
      </w:r>
    </w:p>
    <w:p w14:paraId="613C625D" w14:textId="2C1C2D01" w:rsidR="0058673B" w:rsidRPr="00E650C1" w:rsidRDefault="0058673B" w:rsidP="00DD4790">
      <w:pPr>
        <w:pStyle w:val="Paragraphedeliste"/>
        <w:numPr>
          <w:ilvl w:val="1"/>
          <w:numId w:val="12"/>
        </w:numPr>
        <w:tabs>
          <w:tab w:val="left" w:pos="-1440"/>
          <w:tab w:val="left" w:pos="-720"/>
        </w:tabs>
        <w:spacing w:after="120"/>
        <w:jc w:val="both"/>
        <w:outlineLvl w:val="1"/>
        <w:rPr>
          <w:rFonts w:asciiTheme="minorHAnsi" w:hAnsiTheme="minorHAnsi" w:cs="Arial"/>
          <w:b/>
          <w:bCs/>
          <w:szCs w:val="22"/>
          <w:u w:val="single"/>
          <w:lang w:val="fr-FR"/>
        </w:rPr>
      </w:pPr>
      <w:bookmarkStart w:id="16" w:name="_Toc130220417"/>
      <w:r w:rsidRPr="00E650C1">
        <w:rPr>
          <w:rFonts w:asciiTheme="minorHAnsi" w:hAnsiTheme="minorHAnsi" w:cs="Arial"/>
          <w:b/>
          <w:bCs/>
          <w:szCs w:val="22"/>
          <w:u w:val="single"/>
          <w:lang w:val="fr-FR"/>
        </w:rPr>
        <w:t>A</w:t>
      </w:r>
      <w:r w:rsidR="000F3317" w:rsidRPr="00E650C1">
        <w:rPr>
          <w:rFonts w:asciiTheme="minorHAnsi" w:hAnsiTheme="minorHAnsi" w:cs="Arial"/>
          <w:b/>
          <w:bCs/>
          <w:szCs w:val="22"/>
          <w:u w:val="single"/>
          <w:lang w:val="fr-FR"/>
        </w:rPr>
        <w:t>larme</w:t>
      </w:r>
      <w:r w:rsidRPr="00E650C1">
        <w:rPr>
          <w:rFonts w:asciiTheme="minorHAnsi" w:hAnsiTheme="minorHAnsi" w:cs="Arial"/>
          <w:b/>
          <w:bCs/>
          <w:szCs w:val="22"/>
          <w:u w:val="single"/>
          <w:lang w:val="fr-FR"/>
        </w:rPr>
        <w:t xml:space="preserve"> (à tous</w:t>
      </w:r>
      <w:r w:rsidR="00EB39BF" w:rsidRPr="00E650C1">
        <w:rPr>
          <w:rFonts w:asciiTheme="minorHAnsi" w:hAnsiTheme="minorHAnsi" w:cs="Arial"/>
          <w:b/>
          <w:bCs/>
          <w:szCs w:val="22"/>
          <w:u w:val="single"/>
          <w:lang w:val="fr-FR"/>
        </w:rPr>
        <w:t>)</w:t>
      </w:r>
      <w:bookmarkEnd w:id="16"/>
    </w:p>
    <w:p w14:paraId="64967322" w14:textId="63A21E3C" w:rsidR="0058673B" w:rsidRPr="00E650C1" w:rsidRDefault="0058673B" w:rsidP="003A2DE1">
      <w:pPr>
        <w:tabs>
          <w:tab w:val="left" w:pos="-1080"/>
          <w:tab w:val="left" w:pos="-720"/>
        </w:tabs>
        <w:ind w:left="1440"/>
        <w:jc w:val="both"/>
        <w:rPr>
          <w:rFonts w:asciiTheme="minorHAnsi" w:hAnsiTheme="minorHAnsi" w:cs="Arial"/>
          <w:sz w:val="22"/>
          <w:lang w:val="fr-FR"/>
        </w:rPr>
      </w:pPr>
      <w:r w:rsidRPr="00E650C1">
        <w:rPr>
          <w:rFonts w:asciiTheme="minorHAnsi" w:hAnsiTheme="minorHAnsi" w:cs="Arial"/>
          <w:sz w:val="22"/>
          <w:lang w:val="fr-FR"/>
        </w:rPr>
        <w:t xml:space="preserve">Au son de l'alarme, vous devez fermer les fenêtres et les portes de vos locaux et quitter l'édifice par la sortie la plus proche et la plus sûre. Éloignez-vous du bâtiment </w:t>
      </w:r>
      <w:r w:rsidR="007A12A8">
        <w:rPr>
          <w:rFonts w:asciiTheme="minorHAnsi" w:hAnsiTheme="minorHAnsi" w:cs="Arial"/>
          <w:sz w:val="22"/>
          <w:lang w:val="fr-FR"/>
        </w:rPr>
        <w:t>et rendez-vous au point de rassemblement.</w:t>
      </w:r>
    </w:p>
    <w:p w14:paraId="76C584DD" w14:textId="059A5391"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before="120" w:after="80"/>
        <w:jc w:val="both"/>
        <w:rPr>
          <w:rFonts w:asciiTheme="minorHAnsi" w:hAnsiTheme="minorHAnsi" w:cs="Arial"/>
          <w:sz w:val="22"/>
          <w:lang w:val="fr-FR"/>
        </w:rPr>
      </w:pPr>
      <w:r w:rsidRPr="00E650C1">
        <w:rPr>
          <w:rFonts w:asciiTheme="minorHAnsi" w:hAnsiTheme="minorHAnsi" w:cs="Arial"/>
          <w:sz w:val="22"/>
          <w:lang w:val="fr-FR"/>
        </w:rPr>
        <w:t>Suivez les directives de la personne préposée au sauvetage</w:t>
      </w:r>
      <w:r w:rsidR="00E53802" w:rsidRPr="00E650C1">
        <w:rPr>
          <w:rFonts w:asciiTheme="minorHAnsi" w:hAnsiTheme="minorHAnsi" w:cs="Arial"/>
          <w:sz w:val="22"/>
          <w:lang w:val="fr-FR"/>
        </w:rPr>
        <w:t> ;</w:t>
      </w:r>
    </w:p>
    <w:p w14:paraId="613F29C7" w14:textId="5579FB8C"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Demeurez calme et silencieux</w:t>
      </w:r>
      <w:r w:rsidR="00E53802" w:rsidRPr="00E650C1">
        <w:rPr>
          <w:rFonts w:asciiTheme="minorHAnsi" w:hAnsiTheme="minorHAnsi" w:cs="Arial"/>
          <w:sz w:val="22"/>
          <w:lang w:val="fr-FR"/>
        </w:rPr>
        <w:t> ;</w:t>
      </w:r>
    </w:p>
    <w:p w14:paraId="65A28CBB" w14:textId="141E73C7"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N'utilisez pas l'ascenseur à moins d’avis contraire</w:t>
      </w:r>
      <w:r w:rsidR="00E53802" w:rsidRPr="00E650C1">
        <w:rPr>
          <w:rFonts w:asciiTheme="minorHAnsi" w:hAnsiTheme="minorHAnsi" w:cs="Arial"/>
          <w:sz w:val="22"/>
          <w:lang w:val="fr-FR"/>
        </w:rPr>
        <w:t> ;</w:t>
      </w:r>
    </w:p>
    <w:p w14:paraId="510D1391" w14:textId="54E47342"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Descendez l'escalier</w:t>
      </w:r>
      <w:r w:rsidR="00EB39BF" w:rsidRPr="00E650C1">
        <w:rPr>
          <w:rFonts w:asciiTheme="minorHAnsi" w:hAnsiTheme="minorHAnsi" w:cs="Arial"/>
          <w:sz w:val="22"/>
          <w:lang w:val="fr-FR"/>
        </w:rPr>
        <w:t>,</w:t>
      </w:r>
      <w:r w:rsidRPr="00E650C1">
        <w:rPr>
          <w:rFonts w:asciiTheme="minorHAnsi" w:hAnsiTheme="minorHAnsi" w:cs="Arial"/>
          <w:sz w:val="22"/>
          <w:lang w:val="fr-FR"/>
        </w:rPr>
        <w:t xml:space="preserve"> en laissant un espace de </w:t>
      </w:r>
      <w:r w:rsidR="00480C8A" w:rsidRPr="00E650C1">
        <w:rPr>
          <w:rFonts w:asciiTheme="minorHAnsi" w:hAnsiTheme="minorHAnsi" w:cs="Arial"/>
          <w:sz w:val="22"/>
          <w:lang w:val="fr-FR"/>
        </w:rPr>
        <w:t>manœuvre</w:t>
      </w:r>
      <w:r w:rsidRPr="00E650C1">
        <w:rPr>
          <w:rFonts w:asciiTheme="minorHAnsi" w:hAnsiTheme="minorHAnsi" w:cs="Arial"/>
          <w:sz w:val="22"/>
          <w:lang w:val="fr-FR"/>
        </w:rPr>
        <w:t xml:space="preserve"> aux pompiers</w:t>
      </w:r>
      <w:r w:rsidR="00EB39BF" w:rsidRPr="00E650C1">
        <w:rPr>
          <w:rFonts w:asciiTheme="minorHAnsi" w:hAnsiTheme="minorHAnsi" w:cs="Arial"/>
          <w:sz w:val="22"/>
          <w:lang w:val="fr-FR"/>
        </w:rPr>
        <w:t>,</w:t>
      </w:r>
      <w:r w:rsidRPr="00E650C1">
        <w:rPr>
          <w:rFonts w:asciiTheme="minorHAnsi" w:hAnsiTheme="minorHAnsi" w:cs="Arial"/>
          <w:sz w:val="22"/>
          <w:lang w:val="fr-FR"/>
        </w:rPr>
        <w:t xml:space="preserve"> le long du ou des murs</w:t>
      </w:r>
      <w:r w:rsidR="00E53802" w:rsidRPr="00E650C1">
        <w:rPr>
          <w:rFonts w:asciiTheme="minorHAnsi" w:hAnsiTheme="minorHAnsi" w:cs="Arial"/>
          <w:sz w:val="22"/>
          <w:lang w:val="fr-FR"/>
        </w:rPr>
        <w:t> ;</w:t>
      </w:r>
    </w:p>
    <w:p w14:paraId="137CBFE4" w14:textId="30E6A567"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Ne courez pas</w:t>
      </w:r>
      <w:r w:rsidR="00A828F0" w:rsidRPr="00E650C1">
        <w:rPr>
          <w:rFonts w:asciiTheme="minorHAnsi" w:hAnsiTheme="minorHAnsi" w:cs="Arial"/>
          <w:sz w:val="22"/>
          <w:lang w:val="fr-FR"/>
        </w:rPr>
        <w:t>,</w:t>
      </w:r>
      <w:r w:rsidRPr="00E650C1">
        <w:rPr>
          <w:rFonts w:asciiTheme="minorHAnsi" w:hAnsiTheme="minorHAnsi" w:cs="Arial"/>
          <w:sz w:val="22"/>
          <w:lang w:val="fr-FR"/>
        </w:rPr>
        <w:t xml:space="preserve"> mais ne vous attardez pas non plus</w:t>
      </w:r>
      <w:r w:rsidR="00E53802" w:rsidRPr="00E650C1">
        <w:rPr>
          <w:rFonts w:asciiTheme="minorHAnsi" w:hAnsiTheme="minorHAnsi" w:cs="Arial"/>
          <w:sz w:val="22"/>
          <w:lang w:val="fr-FR"/>
        </w:rPr>
        <w:t> ;</w:t>
      </w:r>
    </w:p>
    <w:p w14:paraId="57E854EB" w14:textId="19ADE8C3"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Ne revenez pas sur vos pas pour prendre vos effets personnels</w:t>
      </w:r>
      <w:r w:rsidR="00E53802" w:rsidRPr="00E650C1">
        <w:rPr>
          <w:rFonts w:asciiTheme="minorHAnsi" w:hAnsiTheme="minorHAnsi" w:cs="Arial"/>
          <w:sz w:val="22"/>
          <w:lang w:val="fr-FR"/>
        </w:rPr>
        <w:t> ;</w:t>
      </w:r>
    </w:p>
    <w:p w14:paraId="6B8BA028" w14:textId="4B722EA1"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80"/>
        <w:jc w:val="both"/>
        <w:rPr>
          <w:rFonts w:asciiTheme="minorHAnsi" w:hAnsiTheme="minorHAnsi" w:cs="Arial"/>
          <w:sz w:val="22"/>
          <w:lang w:val="fr-FR"/>
        </w:rPr>
      </w:pPr>
      <w:r w:rsidRPr="00E650C1">
        <w:rPr>
          <w:rFonts w:asciiTheme="minorHAnsi" w:hAnsiTheme="minorHAnsi" w:cs="Arial"/>
          <w:sz w:val="22"/>
          <w:lang w:val="fr-FR"/>
        </w:rPr>
        <w:t>Ne déplacez pas votre voiture sauf sur demande d’un agent, d’une agente ou des pompiers</w:t>
      </w:r>
      <w:r w:rsidR="00E53802" w:rsidRPr="00E650C1">
        <w:rPr>
          <w:rFonts w:asciiTheme="minorHAnsi" w:hAnsiTheme="minorHAnsi" w:cs="Arial"/>
          <w:sz w:val="22"/>
          <w:lang w:val="fr-FR"/>
        </w:rPr>
        <w:t> ;</w:t>
      </w:r>
    </w:p>
    <w:p w14:paraId="270B54EA" w14:textId="51BD8F04" w:rsidR="0058673B" w:rsidRPr="00E650C1" w:rsidRDefault="0058673B" w:rsidP="004B075F">
      <w:pPr>
        <w:pStyle w:val="Paragraphedeliste"/>
        <w:numPr>
          <w:ilvl w:val="0"/>
          <w:numId w:val="2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after="120"/>
        <w:jc w:val="both"/>
        <w:rPr>
          <w:rFonts w:asciiTheme="minorHAnsi" w:hAnsiTheme="minorHAnsi" w:cs="Arial"/>
          <w:sz w:val="22"/>
          <w:lang w:val="fr-FR"/>
        </w:rPr>
      </w:pPr>
      <w:r w:rsidRPr="00E650C1">
        <w:rPr>
          <w:rFonts w:asciiTheme="minorHAnsi" w:hAnsiTheme="minorHAnsi" w:cs="Arial"/>
          <w:sz w:val="22"/>
          <w:lang w:val="fr-FR"/>
        </w:rPr>
        <w:t>Ne réintégrez pas l'édifice avant de recevoir l'autorisation de la personne coordonnatrice de sécurité ou du chef du service d'incendie.</w:t>
      </w:r>
    </w:p>
    <w:p w14:paraId="43D3AAB6" w14:textId="77777777" w:rsidR="0058673B" w:rsidRPr="00E650C1" w:rsidRDefault="0058673B" w:rsidP="003A2D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2160" w:hanging="720"/>
        <w:jc w:val="both"/>
        <w:rPr>
          <w:rFonts w:asciiTheme="minorHAnsi" w:hAnsiTheme="minorHAnsi" w:cs="Arial"/>
          <w:sz w:val="22"/>
          <w:lang w:val="fr-FR"/>
        </w:rPr>
      </w:pPr>
      <w:r w:rsidRPr="00E650C1">
        <w:rPr>
          <w:rFonts w:asciiTheme="minorHAnsi" w:hAnsiTheme="minorHAnsi" w:cs="Arial"/>
          <w:sz w:val="22"/>
          <w:lang w:val="fr-FR"/>
        </w:rPr>
        <w:t>N.B.</w:t>
      </w:r>
      <w:r w:rsidRPr="00E650C1">
        <w:rPr>
          <w:rFonts w:asciiTheme="minorHAnsi" w:hAnsiTheme="minorHAnsi" w:cs="Arial"/>
          <w:sz w:val="22"/>
          <w:lang w:val="fr-FR"/>
        </w:rPr>
        <w:tab/>
        <w:t>Rappelez-vous que dans un endroit rempli de fumée, il est plus facile de respirer au niveau du sol.</w:t>
      </w:r>
    </w:p>
    <w:p w14:paraId="471D1C2E" w14:textId="5BBC7286" w:rsidR="0058673B" w:rsidRPr="00E650C1" w:rsidRDefault="0058673B" w:rsidP="00BE42F5">
      <w:pPr>
        <w:pStyle w:val="Paragraphedeliste"/>
        <w:numPr>
          <w:ilvl w:val="1"/>
          <w:numId w:val="12"/>
        </w:numPr>
        <w:tabs>
          <w:tab w:val="left" w:pos="-1440"/>
          <w:tab w:val="left" w:pos="-720"/>
        </w:tabs>
        <w:spacing w:before="240" w:after="120"/>
        <w:jc w:val="both"/>
        <w:outlineLvl w:val="1"/>
        <w:rPr>
          <w:rFonts w:asciiTheme="minorHAnsi" w:hAnsiTheme="minorHAnsi" w:cs="Arial"/>
          <w:b/>
          <w:bCs/>
          <w:szCs w:val="22"/>
          <w:u w:val="single"/>
          <w:lang w:val="fr-FR"/>
        </w:rPr>
      </w:pPr>
      <w:bookmarkStart w:id="17" w:name="_Toc130220418"/>
      <w:r w:rsidRPr="00E650C1">
        <w:rPr>
          <w:rFonts w:asciiTheme="minorHAnsi" w:hAnsiTheme="minorHAnsi" w:cs="Arial"/>
          <w:b/>
          <w:bCs/>
          <w:szCs w:val="22"/>
          <w:u w:val="single"/>
          <w:lang w:val="fr-FR"/>
        </w:rPr>
        <w:t>É</w:t>
      </w:r>
      <w:r w:rsidR="000F3317" w:rsidRPr="00E650C1">
        <w:rPr>
          <w:rFonts w:asciiTheme="minorHAnsi" w:hAnsiTheme="minorHAnsi" w:cs="Arial"/>
          <w:b/>
          <w:bCs/>
          <w:szCs w:val="22"/>
          <w:u w:val="single"/>
          <w:lang w:val="fr-FR"/>
        </w:rPr>
        <w:t>vacuation</w:t>
      </w:r>
      <w:r w:rsidRPr="00E650C1">
        <w:rPr>
          <w:rFonts w:asciiTheme="minorHAnsi" w:hAnsiTheme="minorHAnsi" w:cs="Arial"/>
          <w:b/>
          <w:bCs/>
          <w:szCs w:val="22"/>
          <w:u w:val="single"/>
          <w:lang w:val="fr-FR"/>
        </w:rPr>
        <w:t xml:space="preserve"> (Équipe d</w:t>
      </w:r>
      <w:r w:rsidR="00D10B5D" w:rsidRPr="00E650C1">
        <w:rPr>
          <w:rFonts w:asciiTheme="minorHAnsi" w:hAnsiTheme="minorHAnsi" w:cs="Arial"/>
          <w:b/>
          <w:bCs/>
          <w:szCs w:val="22"/>
          <w:u w:val="single"/>
          <w:lang w:val="fr-FR"/>
        </w:rPr>
        <w:t>e sauvetage</w:t>
      </w:r>
      <w:r w:rsidRPr="00E650C1">
        <w:rPr>
          <w:rFonts w:asciiTheme="minorHAnsi" w:hAnsiTheme="minorHAnsi" w:cs="Arial"/>
          <w:b/>
          <w:bCs/>
          <w:szCs w:val="22"/>
          <w:u w:val="single"/>
          <w:lang w:val="fr-FR"/>
        </w:rPr>
        <w:t xml:space="preserve"> et professeur</w:t>
      </w:r>
      <w:r w:rsidR="00EA5807" w:rsidRPr="00E650C1">
        <w:rPr>
          <w:rFonts w:asciiTheme="minorHAnsi" w:hAnsiTheme="minorHAnsi" w:cs="Arial"/>
          <w:b/>
          <w:bCs/>
          <w:szCs w:val="22"/>
          <w:u w:val="single"/>
          <w:lang w:val="fr-FR"/>
        </w:rPr>
        <w:t>e</w:t>
      </w:r>
      <w:r w:rsidRPr="00E650C1">
        <w:rPr>
          <w:rFonts w:asciiTheme="minorHAnsi" w:hAnsiTheme="minorHAnsi" w:cs="Arial"/>
          <w:b/>
          <w:bCs/>
          <w:szCs w:val="22"/>
          <w:u w:val="single"/>
          <w:lang w:val="fr-FR"/>
        </w:rPr>
        <w:t>s, professeurs)</w:t>
      </w:r>
      <w:bookmarkEnd w:id="17"/>
    </w:p>
    <w:p w14:paraId="44356272" w14:textId="77777777" w:rsidR="00A56E77" w:rsidRDefault="0058673B"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1440"/>
        <w:jc w:val="both"/>
        <w:rPr>
          <w:rFonts w:asciiTheme="minorHAnsi" w:hAnsiTheme="minorHAnsi" w:cs="Arial"/>
          <w:sz w:val="22"/>
          <w:lang w:val="fr-FR"/>
        </w:rPr>
      </w:pPr>
      <w:r w:rsidRPr="00E650C1">
        <w:rPr>
          <w:rFonts w:asciiTheme="minorHAnsi" w:hAnsiTheme="minorHAnsi" w:cs="Arial"/>
          <w:sz w:val="22"/>
          <w:lang w:val="fr-FR"/>
        </w:rPr>
        <w:t xml:space="preserve">Au son de l'alarme, les membres de l'équipe d'urgence et les </w:t>
      </w:r>
      <w:r w:rsidR="009F6C60" w:rsidRPr="00E650C1">
        <w:rPr>
          <w:rFonts w:asciiTheme="minorHAnsi" w:hAnsiTheme="minorHAnsi" w:cs="Arial"/>
          <w:sz w:val="22"/>
          <w:lang w:val="fr-FR"/>
        </w:rPr>
        <w:t xml:space="preserve">professeures, professeurs, </w:t>
      </w:r>
      <w:r w:rsidRPr="00E650C1">
        <w:rPr>
          <w:rFonts w:asciiTheme="minorHAnsi" w:hAnsiTheme="minorHAnsi" w:cs="Arial"/>
          <w:sz w:val="22"/>
          <w:lang w:val="fr-FR"/>
        </w:rPr>
        <w:t>doivent voir à l'évacuation de l'édifice selon les procédures décrites dans la section (2) de ce document.</w:t>
      </w:r>
      <w:bookmarkStart w:id="18" w:name="_Toc129772047"/>
    </w:p>
    <w:p w14:paraId="7C7D8B3B" w14:textId="77777777" w:rsid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1440"/>
        <w:jc w:val="both"/>
        <w:rPr>
          <w:rFonts w:asciiTheme="minorHAnsi" w:hAnsiTheme="minorHAnsi" w:cs="Arial"/>
          <w:sz w:val="22"/>
          <w:lang w:val="fr-FR"/>
        </w:rPr>
      </w:pPr>
    </w:p>
    <w:p w14:paraId="55410533" w14:textId="400A5765" w:rsidR="00A56E77" w:rsidRPr="00A56E77" w:rsidRDefault="00A56E77" w:rsidP="00A56E77">
      <w:pPr>
        <w:pStyle w:val="Paragraphedeliste"/>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jc w:val="both"/>
        <w:rPr>
          <w:rFonts w:asciiTheme="minorHAnsi" w:hAnsiTheme="minorHAnsi" w:cstheme="minorHAnsi"/>
          <w:sz w:val="22"/>
          <w:lang w:val="fr-FR"/>
        </w:rPr>
      </w:pPr>
      <w:r w:rsidRPr="00A56E77">
        <w:rPr>
          <w:rFonts w:asciiTheme="minorHAnsi" w:hAnsiTheme="minorHAnsi" w:cstheme="minorHAnsi"/>
          <w:b/>
          <w:i/>
          <w:sz w:val="26"/>
          <w:lang w:val="fr-FR"/>
        </w:rPr>
        <w:lastRenderedPageBreak/>
        <w:t>PROCÉDURES EN CAS DE MENACE</w:t>
      </w:r>
      <w:bookmarkEnd w:id="18"/>
    </w:p>
    <w:p w14:paraId="3A71585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i/>
          <w:sz w:val="26"/>
          <w:lang w:val="fr-FR"/>
        </w:rPr>
      </w:pPr>
    </w:p>
    <w:p w14:paraId="29578B4E" w14:textId="77777777" w:rsidR="00A56E77" w:rsidRPr="00A56E77" w:rsidRDefault="00A56E77" w:rsidP="00A56E77">
      <w:pPr>
        <w:pStyle w:val="Titre2"/>
        <w:rPr>
          <w:rFonts w:asciiTheme="minorHAnsi" w:hAnsiTheme="minorHAnsi" w:cstheme="minorHAnsi"/>
          <w:color w:val="auto"/>
          <w:sz w:val="22"/>
          <w:lang w:val="fr-FR"/>
        </w:rPr>
      </w:pPr>
      <w:bookmarkStart w:id="19" w:name="_Toc129772048"/>
      <w:bookmarkStart w:id="20" w:name="_Toc130220419"/>
      <w:r w:rsidRPr="00A56E77">
        <w:rPr>
          <w:rFonts w:asciiTheme="minorHAnsi" w:hAnsiTheme="minorHAnsi" w:cstheme="minorHAnsi"/>
          <w:color w:val="auto"/>
          <w:sz w:val="22"/>
          <w:lang w:val="fr-FR"/>
        </w:rPr>
        <w:t>4.1</w:t>
      </w:r>
      <w:r w:rsidRPr="00A56E77">
        <w:rPr>
          <w:rFonts w:asciiTheme="minorHAnsi" w:hAnsiTheme="minorHAnsi" w:cstheme="minorHAnsi"/>
          <w:color w:val="auto"/>
          <w:sz w:val="22"/>
          <w:lang w:val="fr-FR"/>
        </w:rPr>
        <w:tab/>
      </w:r>
      <w:r w:rsidRPr="00A56E77">
        <w:rPr>
          <w:rFonts w:asciiTheme="minorHAnsi" w:hAnsiTheme="minorHAnsi" w:cstheme="minorHAnsi"/>
          <w:color w:val="auto"/>
          <w:sz w:val="22"/>
          <w:u w:val="single"/>
          <w:lang w:val="fr-FR"/>
        </w:rPr>
        <w:t>RÉCEPTION D'UN APPEL TÉLÉPHONIQUE À PROPOS D'UNE MENACE À LA BOMBE OU AUTRE</w:t>
      </w:r>
      <w:r w:rsidRPr="00A56E77">
        <w:rPr>
          <w:rFonts w:asciiTheme="minorHAnsi" w:hAnsiTheme="minorHAnsi" w:cstheme="minorHAnsi"/>
          <w:color w:val="auto"/>
          <w:sz w:val="22"/>
          <w:lang w:val="fr-FR"/>
        </w:rPr>
        <w:t xml:space="preserve"> :</w:t>
      </w:r>
      <w:bookmarkEnd w:id="19"/>
      <w:bookmarkEnd w:id="20"/>
    </w:p>
    <w:p w14:paraId="1E87E68F"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5EA4D0C4"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4.1.1</w:t>
      </w:r>
      <w:r w:rsidRPr="00A56E77">
        <w:rPr>
          <w:rFonts w:asciiTheme="minorHAnsi" w:hAnsiTheme="minorHAnsi" w:cstheme="minorHAnsi"/>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73E9E0B7"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p>
    <w:p w14:paraId="6E5ED3C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4.1.2</w:t>
      </w:r>
      <w:r w:rsidRPr="00A56E77">
        <w:rPr>
          <w:rFonts w:asciiTheme="minorHAnsi" w:hAnsiTheme="minorHAnsi" w:cstheme="minorHAnsi"/>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46F03B1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091880B6"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4.1.3</w:t>
      </w:r>
      <w:r w:rsidRPr="00A56E77">
        <w:rPr>
          <w:rFonts w:asciiTheme="minorHAnsi" w:hAnsiTheme="minorHAnsi" w:cstheme="minorHAnsi"/>
          <w:sz w:val="22"/>
          <w:lang w:val="fr-FR"/>
        </w:rPr>
        <w:tab/>
        <w:t>Après avoir été renseignées, la personne coordonnatrice de sécurité et la direction doivent communiquer avec la direction du Service de sécurité ou dans son absence, le chef d'équipe en devoir.</w:t>
      </w:r>
    </w:p>
    <w:p w14:paraId="0C0E69F0"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2002C8E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4.1.4</w:t>
      </w:r>
      <w:r w:rsidRPr="00A56E77">
        <w:rPr>
          <w:rFonts w:asciiTheme="minorHAnsi" w:hAnsiTheme="minorHAnsi" w:cstheme="minorHAnsi"/>
          <w:sz w:val="22"/>
          <w:lang w:val="fr-FR"/>
        </w:rPr>
        <w:tab/>
        <w:t>La direction du Service de sécurité s'occupera d'aviser les services municipaux concernés.</w:t>
      </w:r>
    </w:p>
    <w:p w14:paraId="25E2CA12"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086EE132" w14:textId="77777777" w:rsidR="00A56E77" w:rsidRPr="00A56E77" w:rsidRDefault="00A56E77" w:rsidP="00A56E77">
      <w:pPr>
        <w:pStyle w:val="Titre2"/>
        <w:rPr>
          <w:rFonts w:asciiTheme="minorHAnsi" w:hAnsiTheme="minorHAnsi" w:cstheme="minorHAnsi"/>
          <w:color w:val="auto"/>
          <w:sz w:val="22"/>
          <w:lang w:val="fr-FR"/>
        </w:rPr>
      </w:pPr>
      <w:bookmarkStart w:id="21" w:name="_Toc129772049"/>
      <w:bookmarkStart w:id="22" w:name="_Toc130220420"/>
      <w:r w:rsidRPr="00A56E77">
        <w:rPr>
          <w:rFonts w:asciiTheme="minorHAnsi" w:hAnsiTheme="minorHAnsi" w:cstheme="minorHAnsi"/>
          <w:color w:val="auto"/>
          <w:sz w:val="22"/>
          <w:lang w:val="fr-FR"/>
        </w:rPr>
        <w:t>4.2</w:t>
      </w:r>
      <w:r w:rsidRPr="00A56E77">
        <w:rPr>
          <w:rFonts w:asciiTheme="minorHAnsi" w:hAnsiTheme="minorHAnsi" w:cstheme="minorHAnsi"/>
          <w:color w:val="auto"/>
          <w:sz w:val="22"/>
          <w:lang w:val="fr-FR"/>
        </w:rPr>
        <w:tab/>
      </w:r>
      <w:r w:rsidRPr="00A56E77">
        <w:rPr>
          <w:rFonts w:asciiTheme="minorHAnsi" w:hAnsiTheme="minorHAnsi" w:cstheme="minorHAnsi"/>
          <w:color w:val="auto"/>
          <w:sz w:val="22"/>
          <w:u w:val="single"/>
          <w:lang w:val="fr-FR"/>
        </w:rPr>
        <w:t>ÉVACUATION</w:t>
      </w:r>
      <w:r w:rsidRPr="00A56E77">
        <w:rPr>
          <w:rFonts w:asciiTheme="minorHAnsi" w:hAnsiTheme="minorHAnsi" w:cstheme="minorHAnsi"/>
          <w:color w:val="auto"/>
          <w:sz w:val="22"/>
          <w:lang w:val="fr-FR"/>
        </w:rPr>
        <w:t>:</w:t>
      </w:r>
      <w:bookmarkEnd w:id="21"/>
      <w:bookmarkEnd w:id="22"/>
    </w:p>
    <w:p w14:paraId="20C1E7A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49E18747" w14:textId="77777777" w:rsidR="00A56E77" w:rsidRPr="00A56E77" w:rsidRDefault="00A56E77" w:rsidP="00A56E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4.2.1</w:t>
      </w:r>
      <w:r w:rsidRPr="00A56E77">
        <w:rPr>
          <w:rFonts w:asciiTheme="minorHAnsi" w:hAnsiTheme="minorHAnsi" w:cstheme="minorHAnsi"/>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6C0F87CE" w14:textId="77777777" w:rsidR="00A56E77" w:rsidRPr="00A56E77" w:rsidRDefault="00A56E77" w:rsidP="00A56E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p>
    <w:p w14:paraId="2AD9E1F3"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4.2.2</w:t>
      </w:r>
      <w:r w:rsidRPr="00A56E77">
        <w:rPr>
          <w:rFonts w:asciiTheme="minorHAnsi" w:hAnsiTheme="minorHAnsi" w:cstheme="minorHAnsi"/>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03BDE15A"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267AE46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heme="minorHAnsi" w:hAnsiTheme="minorHAnsi" w:cstheme="minorHAnsi"/>
          <w:sz w:val="22"/>
          <w:lang w:val="fr-FR"/>
        </w:rPr>
      </w:pPr>
      <w:r w:rsidRPr="00A56E77">
        <w:rPr>
          <w:rFonts w:asciiTheme="minorHAnsi" w:hAnsiTheme="minorHAnsi" w:cstheme="minorHAnsi"/>
          <w:sz w:val="22"/>
          <w:lang w:val="fr-FR"/>
        </w:rPr>
        <w:t xml:space="preserve">4.2.2.1 </w:t>
      </w:r>
      <w:r w:rsidRPr="00A56E77">
        <w:rPr>
          <w:rFonts w:asciiTheme="minorHAnsi" w:hAnsiTheme="minorHAnsi" w:cstheme="minorHAnsi"/>
          <w:sz w:val="22"/>
          <w:lang w:val="fr-FR"/>
        </w:rPr>
        <w:tab/>
        <w:t>La personne coordonnatrice de sécurité informera toutes les personnes préposées au sauvetage de la situation (ne pas oublier le port des brassards et de la veste d’urgence).</w:t>
      </w:r>
    </w:p>
    <w:p w14:paraId="539931C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p>
    <w:p w14:paraId="3717DB37" w14:textId="77777777" w:rsidR="00A56E77" w:rsidRPr="00A56E77" w:rsidRDefault="00A56E77" w:rsidP="00A56E77">
      <w:pPr>
        <w:ind w:left="2880" w:hanging="720"/>
        <w:jc w:val="both"/>
        <w:rPr>
          <w:rFonts w:asciiTheme="minorHAnsi" w:hAnsiTheme="minorHAnsi" w:cstheme="minorHAnsi"/>
          <w:sz w:val="22"/>
          <w:szCs w:val="22"/>
          <w:lang w:val="fr-CA"/>
        </w:rPr>
      </w:pPr>
      <w:r w:rsidRPr="00A56E77">
        <w:rPr>
          <w:rFonts w:asciiTheme="minorHAnsi" w:hAnsiTheme="minorHAnsi" w:cstheme="minorHAnsi"/>
          <w:sz w:val="22"/>
          <w:szCs w:val="22"/>
          <w:lang w:val="fr-CA"/>
        </w:rPr>
        <w:t>4.2.2.2</w:t>
      </w:r>
      <w:r w:rsidRPr="00A56E77">
        <w:rPr>
          <w:rFonts w:asciiTheme="minorHAnsi" w:hAnsiTheme="minorHAnsi" w:cstheme="minorHAnsi"/>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294195BD"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541A3572" w14:textId="77777777" w:rsidR="00A56E77" w:rsidRPr="00A56E77" w:rsidRDefault="00A56E77" w:rsidP="00A56E77">
      <w:pPr>
        <w:pStyle w:val="Titre2"/>
        <w:rPr>
          <w:rFonts w:asciiTheme="minorHAnsi" w:hAnsiTheme="minorHAnsi" w:cstheme="minorHAnsi"/>
          <w:color w:val="auto"/>
          <w:sz w:val="22"/>
          <w:lang w:val="fr-FR"/>
        </w:rPr>
      </w:pPr>
      <w:bookmarkStart w:id="23" w:name="_Toc129772050"/>
      <w:bookmarkStart w:id="24" w:name="_Toc130220421"/>
      <w:r w:rsidRPr="00A56E77">
        <w:rPr>
          <w:rFonts w:asciiTheme="minorHAnsi" w:hAnsiTheme="minorHAnsi" w:cstheme="minorHAnsi"/>
          <w:color w:val="auto"/>
          <w:sz w:val="22"/>
          <w:lang w:val="fr-FR"/>
        </w:rPr>
        <w:t>4.4</w:t>
      </w:r>
      <w:r w:rsidRPr="00A56E77">
        <w:rPr>
          <w:rFonts w:asciiTheme="minorHAnsi" w:hAnsiTheme="minorHAnsi" w:cstheme="minorHAnsi"/>
          <w:color w:val="auto"/>
          <w:sz w:val="22"/>
          <w:lang w:val="fr-FR"/>
        </w:rPr>
        <w:tab/>
      </w:r>
      <w:r w:rsidRPr="00A56E77">
        <w:rPr>
          <w:rFonts w:asciiTheme="minorHAnsi" w:hAnsiTheme="minorHAnsi" w:cstheme="minorHAnsi"/>
          <w:color w:val="auto"/>
          <w:sz w:val="22"/>
          <w:u w:val="single"/>
          <w:lang w:val="fr-FR"/>
        </w:rPr>
        <w:t>DÉCOUVERTE D'UN OBJET D'APPARENCE SUSPECTE</w:t>
      </w:r>
      <w:r w:rsidRPr="00A56E77">
        <w:rPr>
          <w:rFonts w:asciiTheme="minorHAnsi" w:hAnsiTheme="minorHAnsi" w:cstheme="minorHAnsi"/>
          <w:color w:val="auto"/>
          <w:sz w:val="22"/>
          <w:lang w:val="fr-FR"/>
        </w:rPr>
        <w:t>:</w:t>
      </w:r>
      <w:bookmarkEnd w:id="23"/>
      <w:bookmarkEnd w:id="24"/>
    </w:p>
    <w:p w14:paraId="0C8142B0"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55E81F7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heme="minorHAnsi" w:hAnsiTheme="minorHAnsi" w:cstheme="minorHAnsi"/>
          <w:sz w:val="22"/>
          <w:lang w:val="fr-FR"/>
        </w:rPr>
      </w:pPr>
      <w:r w:rsidRPr="00A56E77">
        <w:rPr>
          <w:rFonts w:asciiTheme="minorHAnsi" w:hAnsiTheme="minorHAnsi" w:cstheme="minorHAnsi"/>
          <w:sz w:val="22"/>
          <w:lang w:val="fr-FR"/>
        </w:rPr>
        <w:t>NE PAS TOUCHER, ENLEVER, OUVRIR OU DÉPLACER. AVERTIR IMMÉDIATEMENT LE SERVICE DE SÉCURITÉ AU 4100</w:t>
      </w:r>
    </w:p>
    <w:p w14:paraId="450C2E03"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7F4E06BF" w14:textId="6A82EEBE" w:rsidR="00A56E77" w:rsidRPr="00A56E77" w:rsidRDefault="00A56E77" w:rsidP="00A56E77">
      <w:pPr>
        <w:pStyle w:val="Paragraphedeliste"/>
        <w:numPr>
          <w:ilvl w:val="0"/>
          <w:numId w:val="12"/>
        </w:num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heme="minorHAnsi" w:hAnsiTheme="minorHAnsi" w:cstheme="minorHAnsi"/>
          <w:i/>
          <w:sz w:val="26"/>
          <w:lang w:val="fr-FR"/>
        </w:rPr>
      </w:pPr>
      <w:bookmarkStart w:id="25" w:name="_Toc129772051"/>
      <w:bookmarkStart w:id="26" w:name="_Toc130220422"/>
      <w:r w:rsidRPr="00A56E77">
        <w:rPr>
          <w:rFonts w:asciiTheme="minorHAnsi" w:hAnsiTheme="minorHAnsi" w:cstheme="minorHAnsi"/>
          <w:b/>
          <w:i/>
          <w:sz w:val="26"/>
          <w:lang w:val="fr-FR"/>
        </w:rPr>
        <w:t>PROCÉDURES EN CAS D'EXPLOSION</w:t>
      </w:r>
      <w:bookmarkEnd w:id="25"/>
      <w:bookmarkEnd w:id="26"/>
    </w:p>
    <w:p w14:paraId="6F65CF8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i/>
          <w:sz w:val="26"/>
          <w:lang w:val="fr-FR"/>
        </w:rPr>
      </w:pPr>
    </w:p>
    <w:p w14:paraId="2FD7A83E"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5.1</w:t>
      </w:r>
      <w:r w:rsidRPr="00A56E77">
        <w:rPr>
          <w:rFonts w:asciiTheme="minorHAnsi" w:hAnsiTheme="minorHAnsi" w:cstheme="minorHAnsi"/>
          <w:sz w:val="22"/>
          <w:lang w:val="fr-FR"/>
        </w:rPr>
        <w:tab/>
        <w:t>Une explosion peut résulter d'une expérience en laboratoire, d'une fuite de gaz, de vapeurs inflammables ou d’autres causes.</w:t>
      </w:r>
    </w:p>
    <w:p w14:paraId="7F5E148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5746A695"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5.2</w:t>
      </w:r>
      <w:r w:rsidRPr="00A56E77">
        <w:rPr>
          <w:rFonts w:asciiTheme="minorHAnsi" w:hAnsiTheme="minorHAnsi" w:cstheme="minorHAnsi"/>
          <w:sz w:val="22"/>
          <w:lang w:val="fr-FR"/>
        </w:rPr>
        <w:tab/>
        <w:t>Se laisser choir et prendre abri sous une table, un pupitre, ou tout autre objet qui puisse nous protéger contre des éclats de verre ou des débris en retombés. Se protéger la figure et la tête de ses bras.</w:t>
      </w:r>
    </w:p>
    <w:p w14:paraId="4C7181A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398820F0" w14:textId="382E72AB" w:rsidR="00A56E77" w:rsidRPr="00A56E77" w:rsidRDefault="00A56E77" w:rsidP="007A12A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5.3</w:t>
      </w:r>
      <w:r w:rsidRPr="00A56E77">
        <w:rPr>
          <w:rFonts w:asciiTheme="minorHAnsi" w:hAnsiTheme="minorHAnsi" w:cstheme="minorHAnsi"/>
          <w:sz w:val="22"/>
          <w:lang w:val="fr-FR"/>
        </w:rPr>
        <w:tab/>
        <w:t xml:space="preserve">Une fois que les effets de l'explosion auront diminué, l'équipe de sauvetage doit immédiatement voir à l'évacuation de l'édifice selon les procédures décrites dans la section deux (2) de ce document. Actionnez l'avertisseur d'incendie manuel le plus proche et </w:t>
      </w:r>
      <w:r w:rsidRPr="00A56E77">
        <w:rPr>
          <w:rFonts w:asciiTheme="minorHAnsi" w:hAnsiTheme="minorHAnsi" w:cstheme="minorHAnsi"/>
          <w:sz w:val="22"/>
          <w:lang w:val="fr-FR"/>
        </w:rPr>
        <w:lastRenderedPageBreak/>
        <w:t>téléphonez le 911 et le 4100.  Demandez une ambulance s'il y a des blessés.</w:t>
      </w:r>
    </w:p>
    <w:p w14:paraId="36646A4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454E36DB"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5.4</w:t>
      </w:r>
      <w:r w:rsidRPr="00A56E77">
        <w:rPr>
          <w:rFonts w:asciiTheme="minorHAnsi" w:hAnsiTheme="minorHAnsi" w:cstheme="minorHAnsi"/>
          <w:sz w:val="22"/>
          <w:lang w:val="fr-FR"/>
        </w:rPr>
        <w:tab/>
        <w:t>Ne pas réintégrer l'immeuble avant que le chef du service des incendies ou la personne coordonnatrice de sécurité n'ait donné le signal de "fin d'alerte".</w:t>
      </w:r>
    </w:p>
    <w:p w14:paraId="649B3C35"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b/>
          <w:i/>
          <w:sz w:val="26"/>
          <w:lang w:val="fr-FR"/>
        </w:rPr>
      </w:pPr>
    </w:p>
    <w:p w14:paraId="69A2AF33" w14:textId="43A628F8" w:rsidR="00A56E77" w:rsidRPr="00A56E77" w:rsidRDefault="00A56E77" w:rsidP="00A56E77">
      <w:pPr>
        <w:pStyle w:val="Paragraphedeliste"/>
        <w:numPr>
          <w:ilvl w:val="0"/>
          <w:numId w:val="12"/>
        </w:num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heme="minorHAnsi" w:hAnsiTheme="minorHAnsi" w:cstheme="minorHAnsi"/>
          <w:i/>
          <w:sz w:val="26"/>
          <w:lang w:val="fr-FR"/>
        </w:rPr>
      </w:pPr>
      <w:bookmarkStart w:id="27" w:name="_Toc129772052"/>
      <w:bookmarkStart w:id="28" w:name="_Toc130220423"/>
      <w:r w:rsidRPr="00A56E77">
        <w:rPr>
          <w:rFonts w:asciiTheme="minorHAnsi" w:hAnsiTheme="minorHAnsi" w:cstheme="minorHAnsi"/>
          <w:b/>
          <w:i/>
          <w:sz w:val="26"/>
          <w:lang w:val="fr-FR"/>
        </w:rPr>
        <w:t xml:space="preserve">PROCÉDURES EN CAS D'ACCIDENT IMPLIQUANT DES PRODUITS </w:t>
      </w:r>
      <w:r w:rsidRPr="00A56E77">
        <w:rPr>
          <w:rFonts w:asciiTheme="minorHAnsi" w:hAnsiTheme="minorHAnsi" w:cstheme="minorHAnsi"/>
          <w:b/>
          <w:i/>
          <w:sz w:val="26"/>
          <w:lang w:val="fr-FR"/>
        </w:rPr>
        <w:tab/>
      </w:r>
      <w:r w:rsidRPr="00A56E77">
        <w:rPr>
          <w:rFonts w:asciiTheme="minorHAnsi" w:hAnsiTheme="minorHAnsi" w:cstheme="minorHAnsi"/>
          <w:b/>
          <w:i/>
          <w:sz w:val="26"/>
          <w:lang w:val="fr-FR"/>
        </w:rPr>
        <w:tab/>
        <w:t>CHIMIQUES, RADIOACTIFS OU BIOLOGIQUES</w:t>
      </w:r>
      <w:bookmarkEnd w:id="27"/>
      <w:bookmarkEnd w:id="28"/>
    </w:p>
    <w:p w14:paraId="212836E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i/>
          <w:sz w:val="26"/>
          <w:lang w:val="fr-FR"/>
        </w:rPr>
      </w:pPr>
    </w:p>
    <w:p w14:paraId="1ECF340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6.1</w:t>
      </w:r>
      <w:r w:rsidRPr="00A56E77">
        <w:rPr>
          <w:rFonts w:asciiTheme="minorHAnsi" w:hAnsiTheme="minorHAnsi" w:cstheme="minorHAnsi"/>
          <w:sz w:val="22"/>
          <w:lang w:val="fr-FR"/>
        </w:rPr>
        <w:tab/>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0E0BD0E7"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7659F805"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6.2</w:t>
      </w:r>
      <w:r w:rsidRPr="00A56E77">
        <w:rPr>
          <w:rFonts w:asciiTheme="minorHAnsi" w:hAnsiTheme="minorHAnsi" w:cstheme="minorHAnsi"/>
          <w:sz w:val="22"/>
          <w:lang w:val="fr-FR"/>
        </w:rPr>
        <w:tab/>
        <w:t>Le Service de sécurité s’occupera de communiquer avec les services municipaux concernés.</w:t>
      </w:r>
    </w:p>
    <w:p w14:paraId="748CCA4E"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583A0127"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6.3</w:t>
      </w:r>
      <w:r w:rsidRPr="00A56E77">
        <w:rPr>
          <w:rFonts w:asciiTheme="minorHAnsi" w:hAnsiTheme="minorHAnsi" w:cstheme="minorHAnsi"/>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444B27E2"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1245E677" w14:textId="77777777" w:rsidR="00A56E77" w:rsidRPr="00A56E77" w:rsidRDefault="00A56E77" w:rsidP="00A56E77">
      <w:pPr>
        <w:numPr>
          <w:ilvl w:val="1"/>
          <w:numId w:val="21"/>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r w:rsidRPr="00A56E77">
        <w:rPr>
          <w:rFonts w:asciiTheme="minorHAnsi" w:hAnsiTheme="minorHAnsi" w:cstheme="minorHAnsi"/>
          <w:sz w:val="22"/>
          <w:lang w:val="fr-FR"/>
        </w:rPr>
        <w:t>En cas d’évaluation partielle de l’édifice lorsque les dégâts sont mineurs (ne pas oublier le port des brassards et de la veste d’urgence.):</w:t>
      </w:r>
    </w:p>
    <w:p w14:paraId="1EA72326" w14:textId="77777777" w:rsidR="00A56E77" w:rsidRPr="00A56E77" w:rsidRDefault="00A56E77" w:rsidP="00A56E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heme="minorHAnsi" w:hAnsiTheme="minorHAnsi" w:cstheme="minorHAnsi"/>
          <w:sz w:val="22"/>
          <w:lang w:val="fr-FR"/>
        </w:rPr>
      </w:pPr>
    </w:p>
    <w:p w14:paraId="0CFC19F6" w14:textId="77777777" w:rsidR="00A56E77" w:rsidRPr="00A56E77" w:rsidRDefault="00A56E77" w:rsidP="00A56E77">
      <w:pPr>
        <w:numPr>
          <w:ilvl w:val="0"/>
          <w:numId w:val="23"/>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r w:rsidRPr="00A56E77">
        <w:rPr>
          <w:rFonts w:asciiTheme="minorHAnsi" w:hAnsiTheme="minorHAnsi" w:cstheme="minorHAnsi"/>
          <w:sz w:val="22"/>
          <w:lang w:val="fr-FR"/>
        </w:rPr>
        <w:t>la personne coordonnatrice de sécurité doit désigner autant de membres de l’équipe de sauvetage qu’elle jugera nécessaire afin de mettre l’endroit évacué en sécurité;</w:t>
      </w:r>
    </w:p>
    <w:p w14:paraId="3E7CABD6"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4FD916CB" w14:textId="77777777" w:rsidR="00A56E77" w:rsidRPr="00A56E77" w:rsidRDefault="00A56E77" w:rsidP="00A56E77">
      <w:pPr>
        <w:numPr>
          <w:ilvl w:val="0"/>
          <w:numId w:val="22"/>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r w:rsidRPr="00A56E77">
        <w:rPr>
          <w:rFonts w:asciiTheme="minorHAnsi" w:hAnsiTheme="minorHAnsi" w:cstheme="minorHAnsi"/>
          <w:sz w:val="22"/>
          <w:lang w:val="fr-FR"/>
        </w:rPr>
        <w:t xml:space="preserve">les membres désignés de l’équipe de sauvetage doivent aviser les occupants et occupantes qu’ils doivent évacuer les lieux immédiatement ; </w:t>
      </w:r>
    </w:p>
    <w:p w14:paraId="564C52B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trike/>
          <w:sz w:val="22"/>
          <w:lang w:val="fr-FR"/>
        </w:rPr>
      </w:pPr>
      <w:r w:rsidRPr="00A56E77">
        <w:rPr>
          <w:rFonts w:asciiTheme="minorHAnsi" w:hAnsiTheme="minorHAnsi" w:cstheme="minorHAnsi"/>
          <w:sz w:val="22"/>
          <w:lang w:val="fr-FR"/>
        </w:rPr>
        <w:t>c)</w:t>
      </w:r>
      <w:r w:rsidRPr="00A56E77">
        <w:rPr>
          <w:rFonts w:asciiTheme="minorHAnsi" w:hAnsiTheme="minorHAnsi" w:cstheme="minorHAnsi"/>
          <w:sz w:val="22"/>
          <w:lang w:val="fr-FR"/>
        </w:rPr>
        <w:tab/>
        <w:t>on procède au nettoyage des lieux sur place avec la collaboration de l’agente de sécurité biologique</w:t>
      </w:r>
    </w:p>
    <w:p w14:paraId="490E490A"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trike/>
          <w:sz w:val="22"/>
          <w:lang w:val="fr-FR"/>
        </w:rPr>
      </w:pPr>
    </w:p>
    <w:p w14:paraId="4414E990"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6.5</w:t>
      </w:r>
      <w:r w:rsidRPr="00A56E77">
        <w:rPr>
          <w:rFonts w:asciiTheme="minorHAnsi" w:hAnsiTheme="minorHAnsi" w:cstheme="minorHAnsi"/>
          <w:sz w:val="22"/>
          <w:lang w:val="fr-FR"/>
        </w:rPr>
        <w:tab/>
        <w:t>Si l'on effectue une évacuation générale, les procédures décrites dans la section (2) de ce document doivent être suivies.</w:t>
      </w:r>
    </w:p>
    <w:p w14:paraId="7151067C"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4C72C6B2" w14:textId="77777777" w:rsidR="00A56E77" w:rsidRPr="00A56E77" w:rsidRDefault="00A56E77" w:rsidP="00A56E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6.5.1</w:t>
      </w:r>
      <w:r w:rsidRPr="00A56E77">
        <w:rPr>
          <w:rFonts w:asciiTheme="minorHAnsi" w:hAnsiTheme="minorHAnsi" w:cstheme="minorHAnsi"/>
          <w:sz w:val="22"/>
          <w:lang w:val="fr-FR"/>
        </w:rPr>
        <w:tab/>
        <w:t>Ne pas s’approcher rapidement du lieu de l’accident et minimiser l’exposition aux produits;</w:t>
      </w:r>
    </w:p>
    <w:p w14:paraId="6A3D7A0C"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r w:rsidRPr="00A56E77">
        <w:rPr>
          <w:rFonts w:asciiTheme="minorHAnsi" w:hAnsiTheme="minorHAnsi" w:cstheme="minorHAnsi"/>
          <w:sz w:val="22"/>
          <w:lang w:val="fr-FR"/>
        </w:rPr>
        <w:t>6.5.2</w:t>
      </w:r>
      <w:r w:rsidRPr="00A56E77">
        <w:rPr>
          <w:rFonts w:asciiTheme="minorHAnsi" w:hAnsiTheme="minorHAnsi" w:cstheme="minorHAnsi"/>
          <w:sz w:val="22"/>
          <w:lang w:val="fr-FR"/>
        </w:rPr>
        <w:tab/>
        <w:t>Y aller avec prudence et tenter de savoir à l’avance quels sont les produits en cause;</w:t>
      </w:r>
    </w:p>
    <w:p w14:paraId="538000F7"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p>
    <w:p w14:paraId="70B1DF11"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r w:rsidRPr="00A56E77">
        <w:rPr>
          <w:rFonts w:asciiTheme="minorHAnsi" w:hAnsiTheme="minorHAnsi" w:cstheme="minorHAnsi"/>
          <w:sz w:val="22"/>
          <w:lang w:val="fr-FR"/>
        </w:rPr>
        <w:t>6.5.3</w:t>
      </w:r>
      <w:r w:rsidRPr="00A56E77">
        <w:rPr>
          <w:rFonts w:asciiTheme="minorHAnsi" w:hAnsiTheme="minorHAnsi" w:cstheme="minorHAnsi"/>
          <w:sz w:val="22"/>
          <w:lang w:val="fr-FR"/>
        </w:rPr>
        <w:tab/>
        <w:t>Une fois la connaissance des lieux faite, on peut procéder au nettoyage en portant</w:t>
      </w:r>
    </w:p>
    <w:p w14:paraId="72C7791F"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heme="minorHAnsi" w:hAnsiTheme="minorHAnsi" w:cstheme="minorHAnsi"/>
          <w:sz w:val="22"/>
          <w:lang w:val="fr-FR"/>
        </w:rPr>
      </w:pPr>
      <w:r w:rsidRPr="00A56E77">
        <w:rPr>
          <w:rFonts w:asciiTheme="minorHAnsi" w:hAnsiTheme="minorHAnsi" w:cstheme="minorHAnsi"/>
          <w:sz w:val="22"/>
          <w:lang w:val="fr-FR"/>
        </w:rPr>
        <w:t>les vêtements de protection adéquats et en maîtrisant la fuite ou le déversement de</w:t>
      </w:r>
    </w:p>
    <w:p w14:paraId="697E947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heme="minorHAnsi" w:hAnsiTheme="minorHAnsi" w:cstheme="minorHAnsi"/>
          <w:sz w:val="22"/>
          <w:lang w:val="fr-FR"/>
        </w:rPr>
      </w:pPr>
      <w:r w:rsidRPr="00A56E77">
        <w:rPr>
          <w:rFonts w:asciiTheme="minorHAnsi" w:hAnsiTheme="minorHAnsi" w:cstheme="minorHAnsi"/>
          <w:sz w:val="22"/>
          <w:lang w:val="fr-FR"/>
        </w:rPr>
        <w:t>façon appropriée;</w:t>
      </w:r>
    </w:p>
    <w:p w14:paraId="3812A353"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3E1077ED"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r w:rsidRPr="00A56E77">
        <w:rPr>
          <w:rFonts w:asciiTheme="minorHAnsi" w:hAnsiTheme="minorHAnsi" w:cstheme="minorHAnsi"/>
          <w:sz w:val="22"/>
          <w:lang w:val="fr-FR"/>
        </w:rPr>
        <w:t>6.5.4</w:t>
      </w:r>
      <w:r w:rsidRPr="00A56E77">
        <w:rPr>
          <w:rFonts w:asciiTheme="minorHAnsi" w:hAnsiTheme="minorHAnsi" w:cstheme="minorHAnsi"/>
          <w:sz w:val="22"/>
          <w:lang w:val="fr-FR"/>
        </w:rPr>
        <w:tab/>
        <w:t>Décontaminer les victimes, le personnel, les vêtements et l’équipement, amener</w:t>
      </w:r>
    </w:p>
    <w:p w14:paraId="18D5919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heme="minorHAnsi" w:hAnsiTheme="minorHAnsi" w:cstheme="minorHAnsi"/>
          <w:sz w:val="22"/>
          <w:lang w:val="fr-FR"/>
        </w:rPr>
      </w:pPr>
      <w:r w:rsidRPr="00A56E77">
        <w:rPr>
          <w:rFonts w:asciiTheme="minorHAnsi" w:hAnsiTheme="minorHAnsi" w:cstheme="minorHAnsi"/>
          <w:sz w:val="22"/>
          <w:lang w:val="fr-FR"/>
        </w:rPr>
        <w:t xml:space="preserve">les victimes à un médecin le plus tôt possible, l’équipement peut être éliminé s’il </w:t>
      </w:r>
    </w:p>
    <w:p w14:paraId="543F4D88"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heme="minorHAnsi" w:hAnsiTheme="minorHAnsi" w:cstheme="minorHAnsi"/>
          <w:sz w:val="22"/>
          <w:lang w:val="fr-FR"/>
        </w:rPr>
      </w:pPr>
      <w:r w:rsidRPr="00A56E77">
        <w:rPr>
          <w:rFonts w:asciiTheme="minorHAnsi" w:hAnsiTheme="minorHAnsi" w:cstheme="minorHAnsi"/>
          <w:sz w:val="22"/>
          <w:lang w:val="fr-FR"/>
        </w:rPr>
        <w:t>n’y a pas moyen de le décontaminer;</w:t>
      </w:r>
    </w:p>
    <w:p w14:paraId="1B8E4807"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heme="minorHAnsi" w:hAnsiTheme="minorHAnsi" w:cstheme="minorHAnsi"/>
          <w:sz w:val="22"/>
          <w:lang w:val="fr-FR"/>
        </w:rPr>
      </w:pPr>
    </w:p>
    <w:p w14:paraId="3C6E046B"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hAnsiTheme="minorHAnsi" w:cstheme="minorHAnsi"/>
          <w:sz w:val="22"/>
          <w:lang w:val="fr-FR"/>
        </w:rPr>
      </w:pPr>
      <w:r w:rsidRPr="00A56E77">
        <w:rPr>
          <w:rFonts w:asciiTheme="minorHAnsi" w:hAnsiTheme="minorHAnsi" w:cstheme="minorHAnsi"/>
          <w:sz w:val="22"/>
          <w:lang w:val="fr-FR"/>
        </w:rPr>
        <w:t>6.5.5</w:t>
      </w:r>
      <w:r w:rsidRPr="00A56E77">
        <w:rPr>
          <w:rFonts w:asciiTheme="minorHAnsi" w:hAnsiTheme="minorHAnsi" w:cstheme="minorHAnsi"/>
          <w:sz w:val="22"/>
          <w:lang w:val="fr-FR"/>
        </w:rPr>
        <w:tab/>
        <w:t>Une fois le tout complété, s’assurer que la situation est sans danger et que les personnes évacuées peuvent revenir sur le lieu de travail.</w:t>
      </w:r>
      <w:r w:rsidRPr="00A56E77">
        <w:rPr>
          <w:rFonts w:asciiTheme="minorHAnsi" w:hAnsiTheme="minorHAnsi" w:cstheme="minorHAnsi"/>
          <w:sz w:val="22"/>
          <w:lang w:val="fr-FR"/>
        </w:rPr>
        <w:tab/>
      </w:r>
    </w:p>
    <w:p w14:paraId="63AC4879"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63652E5C"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r w:rsidRPr="00A56E77">
        <w:rPr>
          <w:rFonts w:asciiTheme="minorHAnsi" w:hAnsiTheme="minorHAnsi" w:cstheme="minorHAnsi"/>
          <w:sz w:val="22"/>
          <w:lang w:val="fr-FR"/>
        </w:rPr>
        <w:t>6.6</w:t>
      </w:r>
      <w:r w:rsidRPr="00A56E77">
        <w:rPr>
          <w:rFonts w:asciiTheme="minorHAnsi" w:hAnsiTheme="minorHAnsi" w:cstheme="minorHAnsi"/>
          <w:sz w:val="22"/>
          <w:lang w:val="fr-FR"/>
        </w:rPr>
        <w:tab/>
        <w:t>Ne pas réintégrer l’édifice ou l’endroit affecté avant que le chef du service des incendies</w:t>
      </w:r>
    </w:p>
    <w:p w14:paraId="3BB0688C"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heme="minorHAnsi" w:hAnsiTheme="minorHAnsi" w:cstheme="minorHAnsi"/>
          <w:sz w:val="22"/>
          <w:lang w:val="fr-FR"/>
        </w:rPr>
      </w:pPr>
      <w:r w:rsidRPr="00A56E77">
        <w:rPr>
          <w:rFonts w:asciiTheme="minorHAnsi" w:hAnsiTheme="minorHAnsi" w:cstheme="minorHAnsi"/>
          <w:sz w:val="22"/>
          <w:lang w:val="fr-FR"/>
        </w:rPr>
        <w:t>ou la personne coordonnatrice de sécurité n’ait donné le signal de «fin d’alerte».</w:t>
      </w:r>
    </w:p>
    <w:p w14:paraId="79A796A0"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hAnsiTheme="minorHAnsi" w:cstheme="minorHAnsi"/>
          <w:sz w:val="22"/>
          <w:lang w:val="fr-FR"/>
        </w:rPr>
      </w:pPr>
    </w:p>
    <w:p w14:paraId="2D4A7B2D"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1D643B5A" w14:textId="275BDA38" w:rsidR="00A56E77" w:rsidRPr="00A56E77" w:rsidRDefault="00A56E77" w:rsidP="00A56E77">
      <w:pPr>
        <w:pStyle w:val="Titre1"/>
        <w:numPr>
          <w:ilvl w:val="0"/>
          <w:numId w:val="12"/>
        </w:numPr>
        <w:rPr>
          <w:rFonts w:asciiTheme="minorHAnsi" w:hAnsiTheme="minorHAnsi" w:cstheme="minorHAnsi"/>
          <w:i/>
          <w:color w:val="auto"/>
          <w:sz w:val="26"/>
          <w:szCs w:val="26"/>
          <w:lang w:val="fr-FR"/>
        </w:rPr>
      </w:pPr>
      <w:bookmarkStart w:id="29" w:name="_Toc129772053"/>
      <w:bookmarkStart w:id="30" w:name="_Toc130220424"/>
      <w:bookmarkStart w:id="31" w:name="_Hlk520876818"/>
      <w:bookmarkStart w:id="32" w:name="_Hlk520883127"/>
      <w:r w:rsidRPr="00A56E77">
        <w:rPr>
          <w:rFonts w:asciiTheme="minorHAnsi" w:hAnsiTheme="minorHAnsi" w:cstheme="minorHAnsi"/>
          <w:b/>
          <w:i/>
          <w:color w:val="auto"/>
          <w:sz w:val="26"/>
          <w:szCs w:val="26"/>
          <w:lang w:val="fr-FR"/>
        </w:rPr>
        <w:t>PROCÉDURES DANS UNE SITUATION D’INDIVIDU ARMÉ</w:t>
      </w:r>
      <w:bookmarkEnd w:id="29"/>
      <w:bookmarkEnd w:id="30"/>
    </w:p>
    <w:p w14:paraId="2945A28B" w14:textId="77777777" w:rsidR="00A56E77" w:rsidRPr="00A56E77" w:rsidRDefault="00A56E77" w:rsidP="00A56E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heme="minorHAnsi" w:hAnsiTheme="minorHAnsi" w:cstheme="minorHAnsi"/>
          <w:sz w:val="22"/>
          <w:lang w:val="fr-FR"/>
        </w:rPr>
      </w:pPr>
    </w:p>
    <w:p w14:paraId="6F7986D5" w14:textId="77777777" w:rsidR="00A56E77" w:rsidRPr="00A56E77" w:rsidRDefault="00A56E77" w:rsidP="00A56E77">
      <w:pPr>
        <w:pStyle w:val="Titre2"/>
        <w:rPr>
          <w:rFonts w:asciiTheme="minorHAnsi" w:eastAsia="Calibri" w:hAnsiTheme="minorHAnsi" w:cstheme="minorHAnsi"/>
          <w:color w:val="auto"/>
          <w:sz w:val="22"/>
          <w:szCs w:val="22"/>
          <w:lang w:val="fr-FR"/>
        </w:rPr>
      </w:pPr>
      <w:bookmarkStart w:id="33" w:name="_Toc129772054"/>
      <w:bookmarkStart w:id="34" w:name="_Toc130220425"/>
      <w:bookmarkEnd w:id="31"/>
      <w:bookmarkEnd w:id="32"/>
      <w:r w:rsidRPr="00A56E77">
        <w:rPr>
          <w:rFonts w:asciiTheme="minorHAnsi" w:eastAsia="Calibri" w:hAnsiTheme="minorHAnsi" w:cstheme="minorHAnsi"/>
          <w:color w:val="auto"/>
          <w:sz w:val="22"/>
          <w:szCs w:val="22"/>
          <w:lang w:val="fr-FR"/>
        </w:rPr>
        <w:t>7.1</w:t>
      </w:r>
      <w:r w:rsidRPr="00A56E77">
        <w:rPr>
          <w:rFonts w:asciiTheme="minorHAnsi" w:eastAsia="Calibri" w:hAnsiTheme="minorHAnsi" w:cstheme="minorHAnsi"/>
          <w:color w:val="auto"/>
          <w:sz w:val="22"/>
          <w:szCs w:val="22"/>
          <w:lang w:val="fr-FR"/>
        </w:rPr>
        <w:tab/>
      </w:r>
      <w:r w:rsidRPr="00A56E77">
        <w:rPr>
          <w:rFonts w:asciiTheme="minorHAnsi" w:eastAsia="Calibri" w:hAnsiTheme="minorHAnsi" w:cstheme="minorHAnsi"/>
          <w:color w:val="auto"/>
          <w:sz w:val="22"/>
          <w:szCs w:val="22"/>
          <w:u w:val="single"/>
          <w:lang w:val="fr-FR"/>
        </w:rPr>
        <w:t>GÉNÉRALITÉ</w:t>
      </w:r>
      <w:r w:rsidRPr="00A56E77">
        <w:rPr>
          <w:rFonts w:asciiTheme="minorHAnsi" w:eastAsia="Calibri" w:hAnsiTheme="minorHAnsi" w:cstheme="minorHAnsi"/>
          <w:color w:val="auto"/>
          <w:sz w:val="22"/>
          <w:szCs w:val="22"/>
          <w:lang w:val="fr-FR"/>
        </w:rPr>
        <w:t xml:space="preserve"> :</w:t>
      </w:r>
      <w:bookmarkEnd w:id="33"/>
      <w:bookmarkEnd w:id="34"/>
    </w:p>
    <w:p w14:paraId="24369F81"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5E91D0BB"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ab/>
        <w:t>L’Université de Moncton dispose d’une application pouvant diffuser une notification d’urgence directement à la communauté universitaire.</w:t>
      </w:r>
    </w:p>
    <w:p w14:paraId="1B0190F8"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ab/>
        <w:t xml:space="preserve">Il est important de rester calme de faire ce qui semble le plus approprier selon la situation et </w:t>
      </w:r>
      <w:r w:rsidRPr="00A56E77">
        <w:rPr>
          <w:rFonts w:asciiTheme="minorHAnsi" w:eastAsia="Calibri" w:hAnsiTheme="minorHAnsi" w:cstheme="minorHAnsi"/>
          <w:b/>
          <w:bCs/>
          <w:sz w:val="22"/>
          <w:szCs w:val="22"/>
          <w:lang w:val="fr-FR"/>
        </w:rPr>
        <w:t>ne pas déclencher l’alarme d’incendie.</w:t>
      </w:r>
    </w:p>
    <w:p w14:paraId="26233750"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napToGrid/>
          <w:sz w:val="22"/>
          <w:szCs w:val="22"/>
          <w:lang w:val="fr-FR"/>
        </w:rPr>
      </w:pPr>
    </w:p>
    <w:p w14:paraId="300DBAE6"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CA"/>
        </w:rPr>
      </w:pPr>
      <w:r w:rsidRPr="00A56E77">
        <w:rPr>
          <w:rFonts w:asciiTheme="minorHAnsi" w:eastAsia="Calibri" w:hAnsiTheme="minorHAnsi" w:cstheme="minorHAnsi"/>
          <w:sz w:val="22"/>
          <w:szCs w:val="22"/>
          <w:lang w:val="fr-FR"/>
        </w:rPr>
        <w:tab/>
      </w:r>
    </w:p>
    <w:p w14:paraId="19C7E44C" w14:textId="77777777" w:rsidR="00A56E77" w:rsidRPr="00A56E77" w:rsidRDefault="00A56E77" w:rsidP="00A56E77">
      <w:pPr>
        <w:pStyle w:val="Titre2"/>
        <w:rPr>
          <w:rFonts w:asciiTheme="minorHAnsi" w:eastAsia="Calibri" w:hAnsiTheme="minorHAnsi" w:cstheme="minorHAnsi"/>
          <w:color w:val="auto"/>
          <w:sz w:val="22"/>
          <w:szCs w:val="22"/>
          <w:u w:val="single"/>
          <w:lang w:val="fr-CA"/>
        </w:rPr>
      </w:pPr>
      <w:bookmarkStart w:id="35" w:name="_Toc129772055"/>
      <w:bookmarkStart w:id="36" w:name="_Toc130220426"/>
      <w:r w:rsidRPr="00A56E77">
        <w:rPr>
          <w:rFonts w:asciiTheme="minorHAnsi" w:eastAsia="Calibri" w:hAnsiTheme="minorHAnsi" w:cstheme="minorHAnsi"/>
          <w:color w:val="auto"/>
          <w:sz w:val="22"/>
          <w:szCs w:val="22"/>
          <w:lang w:val="fr-CA"/>
        </w:rPr>
        <w:lastRenderedPageBreak/>
        <w:t>7.2</w:t>
      </w:r>
      <w:r w:rsidRPr="00A56E77">
        <w:rPr>
          <w:rFonts w:asciiTheme="minorHAnsi" w:eastAsia="Calibri" w:hAnsiTheme="minorHAnsi" w:cstheme="minorHAnsi"/>
          <w:color w:val="auto"/>
          <w:sz w:val="22"/>
          <w:szCs w:val="22"/>
          <w:lang w:val="fr-CA"/>
        </w:rPr>
        <w:tab/>
      </w:r>
      <w:r w:rsidRPr="00A56E77">
        <w:rPr>
          <w:rFonts w:asciiTheme="minorHAnsi" w:eastAsia="Calibri" w:hAnsiTheme="minorHAnsi" w:cstheme="minorHAnsi"/>
          <w:color w:val="auto"/>
          <w:sz w:val="22"/>
          <w:szCs w:val="22"/>
          <w:u w:val="single"/>
          <w:lang w:val="fr-CA"/>
        </w:rPr>
        <w:t>AGIR SELON LA SITUATION :</w:t>
      </w:r>
      <w:bookmarkEnd w:id="35"/>
      <w:bookmarkEnd w:id="36"/>
    </w:p>
    <w:p w14:paraId="248DE9D0"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u w:val="single"/>
          <w:lang w:val="fr-CA"/>
        </w:rPr>
      </w:pPr>
    </w:p>
    <w:p w14:paraId="734F9ED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eastAsia="Calibri" w:hAnsiTheme="minorHAnsi" w:cstheme="minorHAnsi"/>
          <w:sz w:val="22"/>
          <w:szCs w:val="22"/>
          <w:lang w:val="fr-CA"/>
        </w:rPr>
      </w:pPr>
      <w:r w:rsidRPr="00A56E77">
        <w:rPr>
          <w:rFonts w:asciiTheme="minorHAnsi" w:eastAsia="Calibri" w:hAnsiTheme="minorHAnsi" w:cstheme="minorHAnsi"/>
          <w:sz w:val="22"/>
          <w:szCs w:val="22"/>
          <w:lang w:val="fr-CA"/>
        </w:rPr>
        <w:t>7.2.1</w:t>
      </w:r>
      <w:r w:rsidRPr="00A56E77">
        <w:rPr>
          <w:rFonts w:asciiTheme="minorHAnsi" w:eastAsia="Calibri" w:hAnsiTheme="minorHAnsi" w:cstheme="minorHAnsi"/>
          <w:sz w:val="22"/>
          <w:szCs w:val="22"/>
          <w:lang w:val="fr-CA"/>
        </w:rPr>
        <w:tab/>
        <w:t xml:space="preserve">FUIR </w:t>
      </w:r>
    </w:p>
    <w:p w14:paraId="508E5701"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 xml:space="preserve">  </w:t>
      </w:r>
      <w:r w:rsidRPr="00A56E77">
        <w:rPr>
          <w:rFonts w:asciiTheme="minorHAnsi" w:eastAsia="Calibri" w:hAnsiTheme="minorHAnsi" w:cstheme="minorHAnsi"/>
          <w:sz w:val="22"/>
          <w:szCs w:val="22"/>
          <w:lang w:val="fr-FR"/>
        </w:rPr>
        <w:tab/>
        <w:t>Si</w:t>
      </w:r>
      <w:bookmarkStart w:id="37" w:name="_Hlk522542949"/>
      <w:r w:rsidRPr="00A56E77">
        <w:rPr>
          <w:rFonts w:asciiTheme="minorHAnsi" w:eastAsia="Calibri" w:hAnsiTheme="minorHAnsi" w:cstheme="minorHAnsi"/>
          <w:sz w:val="22"/>
          <w:szCs w:val="22"/>
          <w:lang w:val="fr-FR"/>
        </w:rPr>
        <w:t xml:space="preserve"> le pavillon Léopold Taillon </w:t>
      </w:r>
      <w:bookmarkEnd w:id="37"/>
      <w:r w:rsidRPr="00A56E77">
        <w:rPr>
          <w:rFonts w:asciiTheme="minorHAnsi" w:eastAsia="Calibri" w:hAnsiTheme="minorHAnsi" w:cstheme="minorHAnsi"/>
          <w:b/>
          <w:sz w:val="22"/>
          <w:szCs w:val="22"/>
          <w:u w:val="single"/>
          <w:lang w:val="fr-FR"/>
        </w:rPr>
        <w:t>n’est pas ciblé</w:t>
      </w:r>
      <w:r w:rsidRPr="00A56E77">
        <w:rPr>
          <w:rFonts w:asciiTheme="minorHAnsi" w:eastAsia="Calibri" w:hAnsiTheme="minorHAnsi" w:cstheme="minorHAns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7FACAF94"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heme="minorHAnsi" w:eastAsia="Calibri" w:hAnsiTheme="minorHAnsi" w:cstheme="minorHAnsi"/>
          <w:sz w:val="22"/>
          <w:szCs w:val="22"/>
          <w:lang w:val="fr-FR"/>
        </w:rPr>
      </w:pPr>
    </w:p>
    <w:p w14:paraId="1ED8C863"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7.2.2</w:t>
      </w:r>
      <w:r w:rsidRPr="00A56E77">
        <w:rPr>
          <w:rFonts w:asciiTheme="minorHAnsi" w:eastAsia="Calibri" w:hAnsiTheme="minorHAnsi" w:cstheme="minorHAnsi"/>
          <w:sz w:val="22"/>
          <w:szCs w:val="22"/>
          <w:lang w:val="fr-FR"/>
        </w:rPr>
        <w:tab/>
        <w:t>SE CACHER</w:t>
      </w:r>
    </w:p>
    <w:p w14:paraId="7D8C4F1C"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heme="minorHAnsi" w:eastAsia="Calibri" w:hAnsiTheme="minorHAnsi" w:cstheme="minorHAnsi"/>
          <w:strike/>
          <w:sz w:val="22"/>
          <w:szCs w:val="22"/>
          <w:lang w:val="fr-FR"/>
        </w:rPr>
      </w:pPr>
      <w:r w:rsidRPr="00A56E77">
        <w:rPr>
          <w:rFonts w:asciiTheme="minorHAnsi" w:eastAsia="Calibri" w:hAnsiTheme="minorHAnsi" w:cstheme="minorHAnsi"/>
          <w:sz w:val="22"/>
          <w:szCs w:val="22"/>
          <w:lang w:val="fr-FR"/>
        </w:rPr>
        <w:tab/>
        <w:t>Dans le cas où le pavillon Léopold Taillon</w:t>
      </w:r>
      <w:r w:rsidRPr="00A56E77">
        <w:rPr>
          <w:rFonts w:asciiTheme="minorHAnsi" w:hAnsiTheme="minorHAnsi" w:cstheme="minorHAnsi"/>
          <w:lang w:val="fr-CA"/>
        </w:rPr>
        <w:t xml:space="preserve"> </w:t>
      </w:r>
      <w:r w:rsidRPr="00A56E77">
        <w:rPr>
          <w:rFonts w:asciiTheme="minorHAnsi" w:eastAsia="Calibri" w:hAnsiTheme="minorHAnsi" w:cstheme="minorHAnsi"/>
          <w:b/>
          <w:bCs/>
          <w:sz w:val="22"/>
          <w:szCs w:val="22"/>
          <w:u w:val="single"/>
          <w:lang w:val="fr-FR"/>
        </w:rPr>
        <w:t>serait la cible primaire</w:t>
      </w:r>
      <w:r w:rsidRPr="00A56E77">
        <w:rPr>
          <w:rFonts w:asciiTheme="minorHAnsi" w:eastAsia="Calibri" w:hAnsiTheme="minorHAnsi" w:cstheme="minorHAns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0AC3DA83" w14:textId="77777777" w:rsidR="00A56E77" w:rsidRPr="00A56E77" w:rsidRDefault="00A56E77" w:rsidP="00A56E77">
      <w:pPr>
        <w:ind w:left="720"/>
        <w:rPr>
          <w:rFonts w:asciiTheme="minorHAnsi" w:eastAsia="Calibri" w:hAnsiTheme="minorHAnsi" w:cstheme="minorHAnsi"/>
          <w:sz w:val="20"/>
          <w:szCs w:val="22"/>
          <w:lang w:val="fr-CA"/>
        </w:rPr>
      </w:pPr>
    </w:p>
    <w:p w14:paraId="16A29874" w14:textId="77777777" w:rsidR="00A56E77" w:rsidRPr="00A56E77" w:rsidRDefault="00A56E77" w:rsidP="00A56E77">
      <w:pPr>
        <w:ind w:left="2160" w:hanging="720"/>
        <w:rPr>
          <w:rFonts w:asciiTheme="minorHAnsi" w:hAnsiTheme="minorHAnsi" w:cstheme="minorHAnsi"/>
          <w:sz w:val="22"/>
          <w:szCs w:val="22"/>
          <w:lang w:val="fr-CA"/>
        </w:rPr>
      </w:pPr>
      <w:r w:rsidRPr="00A56E77">
        <w:rPr>
          <w:rFonts w:asciiTheme="minorHAnsi" w:hAnsiTheme="minorHAnsi" w:cstheme="minorHAnsi"/>
          <w:sz w:val="22"/>
          <w:szCs w:val="22"/>
          <w:lang w:val="fr-CA"/>
        </w:rPr>
        <w:t>7.2.3</w:t>
      </w:r>
      <w:r w:rsidRPr="00A56E77">
        <w:rPr>
          <w:rFonts w:asciiTheme="minorHAnsi" w:hAnsiTheme="minorHAnsi" w:cstheme="minorHAnsi"/>
          <w:sz w:val="22"/>
          <w:szCs w:val="22"/>
          <w:lang w:val="fr-CA"/>
        </w:rPr>
        <w:tab/>
        <w:t>COMBATTRE</w:t>
      </w:r>
    </w:p>
    <w:p w14:paraId="76BF4AD7" w14:textId="77777777" w:rsidR="00A56E77" w:rsidRPr="00A56E77" w:rsidRDefault="00A56E77" w:rsidP="00A56E77">
      <w:pPr>
        <w:ind w:left="2160"/>
        <w:rPr>
          <w:rFonts w:asciiTheme="minorHAnsi" w:hAnsiTheme="minorHAnsi" w:cstheme="minorHAnsi"/>
          <w:sz w:val="22"/>
          <w:szCs w:val="22"/>
          <w:lang w:val="fr-CA"/>
        </w:rPr>
      </w:pPr>
      <w:r w:rsidRPr="00A56E77">
        <w:rPr>
          <w:rFonts w:asciiTheme="minorHAnsi" w:hAnsiTheme="minorHAnsi" w:cstheme="minorHAnsi"/>
          <w:sz w:val="22"/>
          <w:szCs w:val="22"/>
          <w:lang w:val="fr-CA"/>
        </w:rPr>
        <w:t xml:space="preserve">Si la fuite ou le confinement sont impossible ou inefficace une autre option doit être envisagée mais seulement en dernier recours. </w:t>
      </w:r>
    </w:p>
    <w:p w14:paraId="23A71CDB" w14:textId="77777777" w:rsidR="00A56E77" w:rsidRPr="00A56E77" w:rsidRDefault="00A56E77" w:rsidP="00A56E77">
      <w:pPr>
        <w:ind w:left="2160"/>
        <w:rPr>
          <w:rFonts w:asciiTheme="minorHAnsi" w:hAnsiTheme="minorHAnsi" w:cstheme="minorHAnsi"/>
          <w:sz w:val="22"/>
          <w:szCs w:val="22"/>
          <w:lang w:val="fr-CA"/>
        </w:rPr>
      </w:pPr>
      <w:r w:rsidRPr="00A56E77">
        <w:rPr>
          <w:rFonts w:asciiTheme="minorHAnsi" w:hAnsiTheme="minorHAnsi" w:cstheme="minorHAnsi"/>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5D0AD60C" w14:textId="77777777" w:rsidR="00A56E77" w:rsidRPr="00A56E77" w:rsidRDefault="00A56E77" w:rsidP="00A56E77">
      <w:pPr>
        <w:ind w:left="2160"/>
        <w:rPr>
          <w:rFonts w:asciiTheme="minorHAnsi" w:hAnsiTheme="minorHAnsi" w:cstheme="minorHAnsi"/>
          <w:sz w:val="22"/>
          <w:szCs w:val="22"/>
          <w:lang w:val="fr-CA"/>
        </w:rPr>
      </w:pPr>
    </w:p>
    <w:p w14:paraId="03C2780F" w14:textId="77777777" w:rsidR="00A56E77" w:rsidRPr="00A56E77" w:rsidRDefault="00A56E77" w:rsidP="00A56E77">
      <w:pPr>
        <w:rPr>
          <w:rFonts w:asciiTheme="minorHAnsi" w:hAnsiTheme="minorHAnsi" w:cstheme="minorHAnsi"/>
          <w:sz w:val="22"/>
          <w:szCs w:val="22"/>
          <w:u w:val="single"/>
          <w:lang w:val="fr-CA"/>
        </w:rPr>
      </w:pPr>
      <w:r w:rsidRPr="00A56E77">
        <w:rPr>
          <w:rFonts w:asciiTheme="minorHAnsi" w:hAnsiTheme="minorHAnsi" w:cstheme="minorHAnsi"/>
          <w:sz w:val="22"/>
          <w:szCs w:val="22"/>
          <w:lang w:val="fr-CA"/>
        </w:rPr>
        <w:tab/>
      </w:r>
    </w:p>
    <w:p w14:paraId="568487ED" w14:textId="77777777" w:rsidR="00A56E77" w:rsidRPr="00A56E77" w:rsidRDefault="00A56E77" w:rsidP="00A56E77">
      <w:pPr>
        <w:ind w:left="1440"/>
        <w:rPr>
          <w:rFonts w:asciiTheme="minorHAnsi" w:hAnsiTheme="minorHAnsi" w:cstheme="minorHAnsi"/>
          <w:sz w:val="22"/>
          <w:szCs w:val="22"/>
          <w:lang w:val="fr-CA"/>
        </w:rPr>
      </w:pPr>
      <w:r w:rsidRPr="00A56E77">
        <w:rPr>
          <w:rFonts w:asciiTheme="minorHAnsi" w:hAnsiTheme="minorHAnsi" w:cstheme="minorHAnsi"/>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355F7CF2" w14:textId="77777777" w:rsidR="00A56E77" w:rsidRPr="00A56E77" w:rsidRDefault="00A56E77" w:rsidP="00A56E77">
      <w:pPr>
        <w:ind w:left="1440"/>
        <w:rPr>
          <w:rFonts w:asciiTheme="minorHAnsi" w:hAnsiTheme="minorHAnsi" w:cstheme="minorHAnsi"/>
          <w:sz w:val="22"/>
          <w:szCs w:val="22"/>
          <w:lang w:val="fr-CA"/>
        </w:rPr>
      </w:pPr>
    </w:p>
    <w:p w14:paraId="2B490E55"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ab/>
        <w:t xml:space="preserve">Par conséquent, les membres de la communauté universitaire sont conseillés de prendre connaissance des consignes énoncées dans la brochure </w:t>
      </w:r>
      <w:r w:rsidRPr="00A56E77">
        <w:rPr>
          <w:rFonts w:asciiTheme="minorHAnsi" w:eastAsia="Calibri" w:hAnsiTheme="minorHAnsi" w:cstheme="minorHAnsi"/>
          <w:i/>
          <w:sz w:val="22"/>
          <w:szCs w:val="22"/>
          <w:u w:val="single"/>
          <w:lang w:val="fr-FR"/>
        </w:rPr>
        <w:t>Mesures d’urgence et renseignements sur la sécurité</w:t>
      </w:r>
      <w:r w:rsidRPr="00A56E77">
        <w:rPr>
          <w:rFonts w:asciiTheme="minorHAnsi" w:eastAsia="Calibri" w:hAnsiTheme="minorHAnsi" w:cstheme="minorHAnsi"/>
          <w:sz w:val="22"/>
          <w:szCs w:val="22"/>
          <w:lang w:val="fr-FR"/>
        </w:rPr>
        <w:t>. Le texte est disponible en ligne à l’adresse suivante :</w:t>
      </w:r>
    </w:p>
    <w:p w14:paraId="2CB7921F"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heme="minorHAnsi" w:eastAsia="Calibri" w:hAnsiTheme="minorHAnsi" w:cstheme="minorHAnsi"/>
          <w:sz w:val="22"/>
          <w:szCs w:val="22"/>
          <w:lang w:val="fr-FR"/>
        </w:rPr>
      </w:pPr>
    </w:p>
    <w:p w14:paraId="196D6E6E" w14:textId="77777777" w:rsidR="00A56E77" w:rsidRPr="00A56E77" w:rsidRDefault="00A56E77" w:rsidP="00A56E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heme="minorHAnsi" w:eastAsia="Calibri" w:hAnsiTheme="minorHAnsi" w:cstheme="minorHAnsi"/>
          <w:sz w:val="22"/>
          <w:szCs w:val="22"/>
          <w:lang w:val="fr-FR"/>
        </w:rPr>
      </w:pPr>
      <w:r w:rsidRPr="00A56E77">
        <w:rPr>
          <w:rFonts w:asciiTheme="minorHAnsi" w:eastAsia="Calibri" w:hAnsiTheme="minorHAnsi" w:cstheme="minorHAnsi"/>
          <w:sz w:val="22"/>
          <w:szCs w:val="22"/>
          <w:lang w:val="fr-FR"/>
        </w:rPr>
        <w:tab/>
      </w:r>
      <w:hyperlink r:id="rId14" w:history="1">
        <w:r w:rsidRPr="00A56E77">
          <w:rPr>
            <w:rStyle w:val="Lienhypertexte"/>
            <w:rFonts w:asciiTheme="minorHAnsi" w:eastAsia="Calibri" w:hAnsiTheme="minorHAnsi" w:cstheme="minorHAnsi"/>
            <w:sz w:val="22"/>
            <w:szCs w:val="22"/>
            <w:lang w:val="fr-FR"/>
          </w:rPr>
          <w:t>https://www.umoncton.ca/umcm-securite/sites/umcm-securite.prod.umoncton.ca/files/wf/mesures_durgence_-_personnel_0.pdf</w:t>
        </w:r>
      </w:hyperlink>
    </w:p>
    <w:p w14:paraId="68CF01E7" w14:textId="73C0276C" w:rsidR="0058673B" w:rsidRPr="00A56E77" w:rsidRDefault="0058673B" w:rsidP="00520E52">
      <w:pPr>
        <w:pStyle w:val="Paragraphedeliste"/>
        <w:numPr>
          <w:ilvl w:val="0"/>
          <w:numId w:val="12"/>
        </w:numPr>
        <w:tabs>
          <w:tab w:val="left" w:pos="-1440"/>
          <w:tab w:val="left" w:pos="-720"/>
        </w:tabs>
        <w:spacing w:before="400" w:after="120"/>
        <w:ind w:left="709" w:hanging="709"/>
        <w:jc w:val="both"/>
        <w:outlineLvl w:val="0"/>
        <w:rPr>
          <w:rFonts w:asciiTheme="minorHAnsi" w:hAnsiTheme="minorHAnsi" w:cstheme="minorHAnsi"/>
          <w:b/>
          <w:iCs/>
          <w:sz w:val="28"/>
          <w:szCs w:val="22"/>
          <w:lang w:val="fr-FR"/>
        </w:rPr>
      </w:pPr>
      <w:bookmarkStart w:id="38" w:name="_Toc130220427"/>
      <w:r w:rsidRPr="00A56E77">
        <w:rPr>
          <w:rFonts w:asciiTheme="minorHAnsi" w:hAnsiTheme="minorHAnsi" w:cstheme="minorHAnsi"/>
          <w:b/>
          <w:iCs/>
          <w:smallCaps/>
          <w:sz w:val="28"/>
          <w:szCs w:val="22"/>
          <w:lang w:val="fr-FR"/>
        </w:rPr>
        <w:t>L</w:t>
      </w:r>
      <w:r w:rsidR="00787028" w:rsidRPr="00A56E77">
        <w:rPr>
          <w:rFonts w:asciiTheme="minorHAnsi" w:hAnsiTheme="minorHAnsi" w:cstheme="minorHAnsi"/>
          <w:b/>
          <w:iCs/>
          <w:smallCaps/>
          <w:sz w:val="28"/>
          <w:szCs w:val="22"/>
          <w:lang w:val="fr-FR"/>
        </w:rPr>
        <w:t>e système d’avertissement d’incendie</w:t>
      </w:r>
      <w:bookmarkEnd w:id="38"/>
    </w:p>
    <w:p w14:paraId="674DC601" w14:textId="5DE70764" w:rsidR="0058673B" w:rsidRPr="00A56E77" w:rsidRDefault="004C69EE" w:rsidP="00DD4790">
      <w:pPr>
        <w:pStyle w:val="Paragraphedeliste"/>
        <w:numPr>
          <w:ilvl w:val="1"/>
          <w:numId w:val="12"/>
        </w:numPr>
        <w:tabs>
          <w:tab w:val="left" w:pos="-1440"/>
          <w:tab w:val="left" w:pos="-720"/>
        </w:tabs>
        <w:spacing w:after="120"/>
        <w:jc w:val="both"/>
        <w:outlineLvl w:val="1"/>
        <w:rPr>
          <w:rFonts w:asciiTheme="minorHAnsi" w:hAnsiTheme="minorHAnsi" w:cstheme="minorHAnsi"/>
          <w:b/>
          <w:bCs/>
          <w:szCs w:val="22"/>
          <w:u w:val="single"/>
          <w:lang w:val="fr-FR"/>
        </w:rPr>
      </w:pPr>
      <w:bookmarkStart w:id="39" w:name="_Toc130220428"/>
      <w:r w:rsidRPr="00A56E77">
        <w:rPr>
          <w:rFonts w:asciiTheme="minorHAnsi" w:hAnsiTheme="minorHAnsi" w:cstheme="minorHAnsi"/>
          <w:b/>
          <w:bCs/>
          <w:szCs w:val="22"/>
          <w:u w:val="single"/>
          <w:lang w:val="fr-FR"/>
        </w:rPr>
        <w:t>G</w:t>
      </w:r>
      <w:r w:rsidR="00787028" w:rsidRPr="00A56E77">
        <w:rPr>
          <w:rFonts w:asciiTheme="minorHAnsi" w:hAnsiTheme="minorHAnsi" w:cstheme="minorHAnsi"/>
          <w:b/>
          <w:bCs/>
          <w:szCs w:val="22"/>
          <w:u w:val="single"/>
          <w:lang w:val="fr-FR"/>
        </w:rPr>
        <w:t>énéralité</w:t>
      </w:r>
      <w:bookmarkEnd w:id="39"/>
    </w:p>
    <w:p w14:paraId="2DB20655" w14:textId="707B78BD" w:rsidR="0058673B" w:rsidRPr="00A56E77" w:rsidRDefault="00466D5B" w:rsidP="00C02A64">
      <w:pPr>
        <w:tabs>
          <w:tab w:val="left" w:pos="-1080"/>
          <w:tab w:val="left" w:pos="-720"/>
        </w:tabs>
        <w:spacing w:after="480"/>
        <w:ind w:left="1440"/>
        <w:jc w:val="both"/>
        <w:rPr>
          <w:rFonts w:asciiTheme="minorHAnsi" w:hAnsiTheme="minorHAnsi" w:cstheme="minorHAnsi"/>
          <w:sz w:val="22"/>
          <w:lang w:val="fr-FR"/>
        </w:rPr>
      </w:pPr>
      <w:r w:rsidRPr="00A56E77">
        <w:rPr>
          <w:rFonts w:asciiTheme="minorHAnsi" w:hAnsiTheme="minorHAnsi" w:cstheme="minorHAnsi"/>
          <w:sz w:val="22"/>
          <w:lang w:val="fr-FR"/>
        </w:rPr>
        <w:t>Le C</w:t>
      </w:r>
      <w:r w:rsidR="00AE5FDC" w:rsidRPr="00A56E77">
        <w:rPr>
          <w:rFonts w:asciiTheme="minorHAnsi" w:hAnsiTheme="minorHAnsi" w:cstheme="minorHAnsi"/>
          <w:sz w:val="22"/>
          <w:lang w:val="fr-FR"/>
        </w:rPr>
        <w:t>MPNB</w:t>
      </w:r>
      <w:r w:rsidR="0058673B" w:rsidRPr="00A56E77">
        <w:rPr>
          <w:rFonts w:asciiTheme="minorHAnsi" w:hAnsiTheme="minorHAnsi" w:cstheme="minorHAnsi"/>
          <w:sz w:val="22"/>
          <w:lang w:val="fr-FR"/>
        </w:rPr>
        <w:t xml:space="preserve"> est muni d'un système d'alar</w:t>
      </w:r>
      <w:r w:rsidRPr="00A56E77">
        <w:rPr>
          <w:rFonts w:asciiTheme="minorHAnsi" w:hAnsiTheme="minorHAnsi" w:cstheme="minorHAnsi"/>
          <w:sz w:val="22"/>
          <w:lang w:val="fr-FR"/>
        </w:rPr>
        <w:t>me qui est branché à La Chaudière</w:t>
      </w:r>
      <w:r w:rsidR="0058673B" w:rsidRPr="00A56E77">
        <w:rPr>
          <w:rFonts w:asciiTheme="minorHAnsi" w:hAnsiTheme="minorHAnsi" w:cstheme="minorHAnsi"/>
          <w:sz w:val="22"/>
          <w:lang w:val="fr-FR"/>
        </w:rPr>
        <w:t xml:space="preserve"> ainsi qu'au</w:t>
      </w:r>
      <w:r w:rsidRPr="00A56E77">
        <w:rPr>
          <w:rFonts w:asciiTheme="minorHAnsi" w:hAnsiTheme="minorHAnsi" w:cstheme="minorHAnsi"/>
          <w:sz w:val="22"/>
          <w:lang w:val="fr-FR"/>
        </w:rPr>
        <w:t xml:space="preserve"> Poste de surveillance à Montréal.</w:t>
      </w:r>
      <w:r w:rsidR="008D69CD" w:rsidRPr="00A56E77">
        <w:rPr>
          <w:rFonts w:asciiTheme="minorHAnsi" w:hAnsiTheme="minorHAnsi" w:cstheme="minorHAnsi"/>
          <w:sz w:val="22"/>
          <w:lang w:val="fr-FR"/>
        </w:rPr>
        <w:t xml:space="preserve"> </w:t>
      </w:r>
      <w:r w:rsidRPr="00A56E77">
        <w:rPr>
          <w:rFonts w:asciiTheme="minorHAnsi" w:hAnsiTheme="minorHAnsi" w:cstheme="minorHAnsi"/>
          <w:sz w:val="22"/>
          <w:lang w:val="fr-FR"/>
        </w:rPr>
        <w:t xml:space="preserve">Il y a dans l'édifice, </w:t>
      </w:r>
      <w:r w:rsidR="00AE5FDC" w:rsidRPr="00A56E77">
        <w:rPr>
          <w:rFonts w:asciiTheme="minorHAnsi" w:hAnsiTheme="minorHAnsi" w:cstheme="minorHAnsi"/>
          <w:sz w:val="22"/>
          <w:lang w:val="fr-FR"/>
        </w:rPr>
        <w:t>quatorze</w:t>
      </w:r>
      <w:r w:rsidR="00962109" w:rsidRPr="00A56E77">
        <w:rPr>
          <w:rFonts w:asciiTheme="minorHAnsi" w:hAnsiTheme="minorHAnsi" w:cstheme="minorHAnsi"/>
          <w:sz w:val="22"/>
          <w:lang w:val="fr-FR"/>
        </w:rPr>
        <w:t xml:space="preserve"> (14)</w:t>
      </w:r>
      <w:r w:rsidR="0058673B" w:rsidRPr="00A56E77">
        <w:rPr>
          <w:rFonts w:asciiTheme="minorHAnsi" w:hAnsiTheme="minorHAnsi" w:cstheme="minorHAnsi"/>
          <w:sz w:val="22"/>
          <w:lang w:val="fr-FR"/>
        </w:rPr>
        <w:t xml:space="preserve"> avertisseurs d’incendie manuels. L’édifice est m</w:t>
      </w:r>
      <w:r w:rsidRPr="00A56E77">
        <w:rPr>
          <w:rFonts w:asciiTheme="minorHAnsi" w:hAnsiTheme="minorHAnsi" w:cstheme="minorHAnsi"/>
          <w:sz w:val="22"/>
          <w:lang w:val="fr-FR"/>
        </w:rPr>
        <w:t xml:space="preserve">uni de détecteurs </w:t>
      </w:r>
      <w:r w:rsidR="0058673B" w:rsidRPr="00A56E77">
        <w:rPr>
          <w:rFonts w:asciiTheme="minorHAnsi" w:hAnsiTheme="minorHAnsi" w:cstheme="minorHAnsi"/>
          <w:sz w:val="22"/>
          <w:lang w:val="fr-FR"/>
        </w:rPr>
        <w:t>de fumée</w:t>
      </w:r>
      <w:r w:rsidRPr="00A56E77">
        <w:rPr>
          <w:rFonts w:asciiTheme="minorHAnsi" w:hAnsiTheme="minorHAnsi" w:cstheme="minorHAnsi"/>
          <w:sz w:val="22"/>
          <w:lang w:val="fr-FR"/>
        </w:rPr>
        <w:t xml:space="preserve"> et de gicleurs</w:t>
      </w:r>
      <w:r w:rsidR="0058673B" w:rsidRPr="00A56E77">
        <w:rPr>
          <w:rFonts w:asciiTheme="minorHAnsi" w:hAnsiTheme="minorHAnsi" w:cstheme="minorHAnsi"/>
          <w:sz w:val="22"/>
          <w:lang w:val="fr-FR"/>
        </w:rPr>
        <w:t>.</w:t>
      </w:r>
    </w:p>
    <w:p w14:paraId="32E808C3" w14:textId="1B70A97C" w:rsidR="00DD4790" w:rsidRPr="00A56E77" w:rsidRDefault="004C69EE" w:rsidP="007364C9">
      <w:pPr>
        <w:pStyle w:val="Paragraphedeliste"/>
        <w:numPr>
          <w:ilvl w:val="1"/>
          <w:numId w:val="12"/>
        </w:numPr>
        <w:tabs>
          <w:tab w:val="left" w:pos="-1440"/>
          <w:tab w:val="left" w:pos="-1080"/>
          <w:tab w:val="left" w:pos="-720"/>
        </w:tabs>
        <w:spacing w:before="120" w:after="120"/>
        <w:jc w:val="both"/>
        <w:outlineLvl w:val="1"/>
        <w:rPr>
          <w:rFonts w:asciiTheme="minorHAnsi" w:hAnsiTheme="minorHAnsi" w:cstheme="minorHAnsi"/>
          <w:sz w:val="22"/>
          <w:lang w:val="fr-FR"/>
        </w:rPr>
      </w:pPr>
      <w:bookmarkStart w:id="40" w:name="_Toc130220429"/>
      <w:r w:rsidRPr="00A56E77">
        <w:rPr>
          <w:rFonts w:asciiTheme="minorHAnsi" w:hAnsiTheme="minorHAnsi" w:cstheme="minorHAnsi"/>
          <w:b/>
          <w:bCs/>
          <w:szCs w:val="22"/>
          <w:u w:val="single"/>
          <w:lang w:val="fr-FR"/>
        </w:rPr>
        <w:t>E</w:t>
      </w:r>
      <w:r w:rsidR="00787028" w:rsidRPr="00A56E77">
        <w:rPr>
          <w:rFonts w:asciiTheme="minorHAnsi" w:hAnsiTheme="minorHAnsi" w:cstheme="minorHAnsi"/>
          <w:b/>
          <w:bCs/>
          <w:szCs w:val="22"/>
          <w:u w:val="single"/>
          <w:lang w:val="fr-FR"/>
        </w:rPr>
        <w:t>ntretien</w:t>
      </w:r>
      <w:bookmarkEnd w:id="40"/>
    </w:p>
    <w:p w14:paraId="279863E9" w14:textId="77B9EDE3" w:rsidR="0058673B" w:rsidRPr="00A56E77" w:rsidRDefault="0058673B" w:rsidP="00520E52">
      <w:pPr>
        <w:pStyle w:val="Paragraphedeliste"/>
        <w:tabs>
          <w:tab w:val="left" w:pos="-1440"/>
          <w:tab w:val="left" w:pos="-1080"/>
          <w:tab w:val="left" w:pos="-720"/>
        </w:tabs>
        <w:spacing w:after="240"/>
        <w:ind w:left="1440"/>
        <w:jc w:val="both"/>
        <w:rPr>
          <w:rFonts w:asciiTheme="minorHAnsi" w:hAnsiTheme="minorHAnsi" w:cstheme="minorHAnsi"/>
          <w:sz w:val="22"/>
          <w:lang w:val="fr-FR"/>
        </w:rPr>
      </w:pPr>
      <w:r w:rsidRPr="00A56E77">
        <w:rPr>
          <w:rFonts w:asciiTheme="minorHAnsi" w:hAnsiTheme="minorHAnsi" w:cstheme="minorHAnsi"/>
          <w:sz w:val="22"/>
          <w:lang w:val="fr-FR"/>
        </w:rPr>
        <w:t>L'entretien du système est entièrement la</w:t>
      </w:r>
      <w:r w:rsidR="0030590E" w:rsidRPr="00A56E77">
        <w:rPr>
          <w:rFonts w:asciiTheme="minorHAnsi" w:hAnsiTheme="minorHAnsi" w:cstheme="minorHAnsi"/>
          <w:sz w:val="22"/>
          <w:lang w:val="fr-FR"/>
        </w:rPr>
        <w:t xml:space="preserve"> responsabilité des R</w:t>
      </w:r>
      <w:r w:rsidRPr="00A56E77">
        <w:rPr>
          <w:rFonts w:asciiTheme="minorHAnsi" w:hAnsiTheme="minorHAnsi" w:cstheme="minorHAnsi"/>
          <w:sz w:val="22"/>
          <w:lang w:val="fr-FR"/>
        </w:rPr>
        <w:t>essources matérielles de l'Université</w:t>
      </w:r>
      <w:r w:rsidR="0030590E" w:rsidRPr="00A56E77">
        <w:rPr>
          <w:rFonts w:asciiTheme="minorHAnsi" w:hAnsiTheme="minorHAnsi" w:cstheme="minorHAnsi"/>
          <w:sz w:val="22"/>
          <w:lang w:val="fr-FR"/>
        </w:rPr>
        <w:t xml:space="preserve"> de Moncton, Campus de Moncton. </w:t>
      </w:r>
      <w:r w:rsidRPr="00A56E77">
        <w:rPr>
          <w:rFonts w:asciiTheme="minorHAnsi" w:hAnsiTheme="minorHAnsi" w:cstheme="minorHAnsi"/>
          <w:sz w:val="22"/>
          <w:lang w:val="fr-FR"/>
        </w:rPr>
        <w:t>Toute anomalie doit être rapportée à ce service par l'entremise de la direction.</w:t>
      </w:r>
    </w:p>
    <w:p w14:paraId="01FBD306" w14:textId="1498AB40" w:rsidR="0058673B" w:rsidRPr="00A56E77" w:rsidRDefault="004C69EE" w:rsidP="00520E52">
      <w:pPr>
        <w:pStyle w:val="Paragraphedeliste"/>
        <w:numPr>
          <w:ilvl w:val="1"/>
          <w:numId w:val="12"/>
        </w:numPr>
        <w:tabs>
          <w:tab w:val="left" w:pos="-1440"/>
          <w:tab w:val="left" w:pos="-720"/>
        </w:tabs>
        <w:spacing w:after="120"/>
        <w:jc w:val="both"/>
        <w:outlineLvl w:val="1"/>
        <w:rPr>
          <w:rFonts w:asciiTheme="minorHAnsi" w:hAnsiTheme="minorHAnsi" w:cstheme="minorHAnsi"/>
          <w:sz w:val="22"/>
          <w:u w:val="single"/>
          <w:lang w:val="fr-FR"/>
        </w:rPr>
      </w:pPr>
      <w:bookmarkStart w:id="41" w:name="_Toc130220430"/>
      <w:r w:rsidRPr="00A56E77">
        <w:rPr>
          <w:rFonts w:asciiTheme="minorHAnsi" w:hAnsiTheme="minorHAnsi" w:cstheme="minorHAnsi"/>
          <w:b/>
          <w:bCs/>
          <w:szCs w:val="22"/>
          <w:u w:val="single"/>
          <w:lang w:val="fr-FR"/>
        </w:rPr>
        <w:t>R</w:t>
      </w:r>
      <w:r w:rsidR="00787028" w:rsidRPr="00A56E77">
        <w:rPr>
          <w:rFonts w:asciiTheme="minorHAnsi" w:hAnsiTheme="minorHAnsi" w:cstheme="minorHAnsi"/>
          <w:b/>
          <w:bCs/>
          <w:szCs w:val="22"/>
          <w:u w:val="single"/>
          <w:lang w:val="fr-FR"/>
        </w:rPr>
        <w:t>emontage</w:t>
      </w:r>
      <w:bookmarkEnd w:id="41"/>
    </w:p>
    <w:p w14:paraId="34DB3D0F" w14:textId="34538139" w:rsidR="0058673B" w:rsidRPr="00A56E77" w:rsidRDefault="0058673B" w:rsidP="00520E52">
      <w:pPr>
        <w:tabs>
          <w:tab w:val="left" w:pos="-1080"/>
          <w:tab w:val="left" w:pos="-720"/>
        </w:tabs>
        <w:ind w:left="1440"/>
        <w:jc w:val="both"/>
        <w:rPr>
          <w:rFonts w:asciiTheme="minorHAnsi" w:hAnsiTheme="minorHAnsi" w:cstheme="minorHAnsi"/>
          <w:sz w:val="22"/>
          <w:lang w:val="fr-FR"/>
        </w:rPr>
      </w:pPr>
      <w:r w:rsidRPr="00A56E77">
        <w:rPr>
          <w:rFonts w:asciiTheme="minorHAnsi" w:hAnsiTheme="minorHAnsi" w:cstheme="minorHAnsi"/>
          <w:sz w:val="22"/>
          <w:lang w:val="fr-FR"/>
        </w:rPr>
        <w:t>Le panneau de contrôle</w:t>
      </w:r>
      <w:r w:rsidR="0030590E" w:rsidRPr="00A56E77">
        <w:rPr>
          <w:rFonts w:asciiTheme="minorHAnsi" w:hAnsiTheme="minorHAnsi" w:cstheme="minorHAnsi"/>
          <w:sz w:val="22"/>
          <w:lang w:val="fr-FR"/>
        </w:rPr>
        <w:t xml:space="preserve"> et annonciateur</w:t>
      </w:r>
      <w:r w:rsidRPr="00A56E77">
        <w:rPr>
          <w:rFonts w:asciiTheme="minorHAnsi" w:hAnsiTheme="minorHAnsi" w:cstheme="minorHAnsi"/>
          <w:sz w:val="22"/>
          <w:lang w:val="fr-FR"/>
        </w:rPr>
        <w:t xml:space="preserve"> du systèm</w:t>
      </w:r>
      <w:r w:rsidR="0030590E" w:rsidRPr="00A56E77">
        <w:rPr>
          <w:rFonts w:asciiTheme="minorHAnsi" w:hAnsiTheme="minorHAnsi" w:cstheme="minorHAnsi"/>
          <w:sz w:val="22"/>
          <w:lang w:val="fr-FR"/>
        </w:rPr>
        <w:t xml:space="preserve">e se trouve dans le </w:t>
      </w:r>
      <w:r w:rsidR="00A429C1" w:rsidRPr="00A56E77">
        <w:rPr>
          <w:rFonts w:asciiTheme="minorHAnsi" w:hAnsiTheme="minorHAnsi" w:cstheme="minorHAnsi"/>
          <w:sz w:val="22"/>
          <w:lang w:val="fr-FR"/>
        </w:rPr>
        <w:t xml:space="preserve">vestibule 100-C et le </w:t>
      </w:r>
      <w:r w:rsidR="0030590E" w:rsidRPr="00A56E77">
        <w:rPr>
          <w:rFonts w:asciiTheme="minorHAnsi" w:hAnsiTheme="minorHAnsi" w:cstheme="minorHAnsi"/>
          <w:sz w:val="22"/>
          <w:lang w:val="fr-FR"/>
        </w:rPr>
        <w:t>corridor 1</w:t>
      </w:r>
      <w:r w:rsidR="00A429C1" w:rsidRPr="00A56E77">
        <w:rPr>
          <w:rFonts w:asciiTheme="minorHAnsi" w:hAnsiTheme="minorHAnsi" w:cstheme="minorHAnsi"/>
          <w:sz w:val="22"/>
          <w:lang w:val="fr-FR"/>
        </w:rPr>
        <w:t>02</w:t>
      </w:r>
      <w:r w:rsidR="0030590E" w:rsidRPr="00A56E77">
        <w:rPr>
          <w:rFonts w:asciiTheme="minorHAnsi" w:hAnsiTheme="minorHAnsi" w:cstheme="minorHAnsi"/>
          <w:sz w:val="22"/>
          <w:lang w:val="fr-FR"/>
        </w:rPr>
        <w:t xml:space="preserve"> </w:t>
      </w:r>
      <w:r w:rsidR="00A429C1" w:rsidRPr="00A56E77">
        <w:rPr>
          <w:rFonts w:asciiTheme="minorHAnsi" w:hAnsiTheme="minorHAnsi" w:cstheme="minorHAnsi"/>
          <w:sz w:val="22"/>
          <w:lang w:val="fr-FR"/>
        </w:rPr>
        <w:t>à l’entrée principale de l’édifice</w:t>
      </w:r>
      <w:r w:rsidR="0030590E" w:rsidRPr="00A56E77">
        <w:rPr>
          <w:rFonts w:asciiTheme="minorHAnsi" w:hAnsiTheme="minorHAnsi" w:cstheme="minorHAnsi"/>
          <w:sz w:val="22"/>
          <w:lang w:val="fr-FR"/>
        </w:rPr>
        <w:t>. Seul le personnel des R</w:t>
      </w:r>
      <w:r w:rsidRPr="00A56E77">
        <w:rPr>
          <w:rFonts w:asciiTheme="minorHAnsi" w:hAnsiTheme="minorHAnsi" w:cstheme="minorHAnsi"/>
          <w:sz w:val="22"/>
          <w:lang w:val="fr-FR"/>
        </w:rPr>
        <w:t>essources matérielles ou du Service de sécurité s'occupe de remonter le système.</w:t>
      </w:r>
    </w:p>
    <w:p w14:paraId="0CDA9509" w14:textId="61A84569" w:rsidR="0058673B" w:rsidRPr="00A56E77" w:rsidRDefault="004C69EE" w:rsidP="00520E52">
      <w:pPr>
        <w:pStyle w:val="Paragraphedeliste"/>
        <w:numPr>
          <w:ilvl w:val="1"/>
          <w:numId w:val="12"/>
        </w:numPr>
        <w:tabs>
          <w:tab w:val="left" w:pos="-1440"/>
          <w:tab w:val="left" w:pos="-720"/>
        </w:tabs>
        <w:spacing w:before="240" w:after="120"/>
        <w:jc w:val="both"/>
        <w:outlineLvl w:val="1"/>
        <w:rPr>
          <w:rFonts w:asciiTheme="minorHAnsi" w:hAnsiTheme="minorHAnsi" w:cstheme="minorHAnsi"/>
          <w:sz w:val="22"/>
          <w:u w:val="single"/>
          <w:lang w:val="fr-FR"/>
        </w:rPr>
      </w:pPr>
      <w:bookmarkStart w:id="42" w:name="_Toc130220431"/>
      <w:r w:rsidRPr="00A56E77">
        <w:rPr>
          <w:rFonts w:asciiTheme="minorHAnsi" w:hAnsiTheme="minorHAnsi" w:cstheme="minorHAnsi"/>
          <w:b/>
          <w:bCs/>
          <w:szCs w:val="22"/>
          <w:u w:val="single"/>
          <w:lang w:val="fr-FR"/>
        </w:rPr>
        <w:lastRenderedPageBreak/>
        <w:t>V</w:t>
      </w:r>
      <w:r w:rsidR="00787028" w:rsidRPr="00A56E77">
        <w:rPr>
          <w:rFonts w:asciiTheme="minorHAnsi" w:hAnsiTheme="minorHAnsi" w:cstheme="minorHAnsi"/>
          <w:b/>
          <w:bCs/>
          <w:szCs w:val="22"/>
          <w:u w:val="single"/>
          <w:lang w:val="fr-FR"/>
        </w:rPr>
        <w:t>érification</w:t>
      </w:r>
      <w:bookmarkEnd w:id="42"/>
    </w:p>
    <w:p w14:paraId="38942D72" w14:textId="20C7CBF7" w:rsidR="0058673B" w:rsidRPr="00A56E77" w:rsidRDefault="0030590E" w:rsidP="007A34E4">
      <w:pPr>
        <w:tabs>
          <w:tab w:val="left" w:pos="-1080"/>
          <w:tab w:val="left" w:pos="-720"/>
        </w:tabs>
        <w:ind w:left="1440"/>
        <w:jc w:val="both"/>
        <w:rPr>
          <w:rFonts w:asciiTheme="minorHAnsi" w:hAnsiTheme="minorHAnsi" w:cstheme="minorHAnsi"/>
          <w:sz w:val="22"/>
          <w:lang w:val="fr-FR"/>
        </w:rPr>
      </w:pPr>
      <w:r w:rsidRPr="00A56E77">
        <w:rPr>
          <w:rFonts w:asciiTheme="minorHAnsi" w:hAnsiTheme="minorHAnsi" w:cstheme="minorHAnsi"/>
          <w:sz w:val="22"/>
          <w:lang w:val="fr-FR"/>
        </w:rPr>
        <w:t>L’ensemble du système est</w:t>
      </w:r>
      <w:r w:rsidR="0058673B" w:rsidRPr="00A56E77">
        <w:rPr>
          <w:rFonts w:asciiTheme="minorHAnsi" w:hAnsiTheme="minorHAnsi" w:cstheme="minorHAnsi"/>
          <w:sz w:val="22"/>
          <w:lang w:val="fr-FR"/>
        </w:rPr>
        <w:t xml:space="preserve"> n</w:t>
      </w:r>
      <w:r w:rsidRPr="00A56E77">
        <w:rPr>
          <w:rFonts w:asciiTheme="minorHAnsi" w:hAnsiTheme="minorHAnsi" w:cstheme="minorHAnsi"/>
          <w:sz w:val="22"/>
          <w:lang w:val="fr-FR"/>
        </w:rPr>
        <w:t>ormalement vérifié</w:t>
      </w:r>
      <w:r w:rsidR="0058673B" w:rsidRPr="00A56E77">
        <w:rPr>
          <w:rFonts w:asciiTheme="minorHAnsi" w:hAnsiTheme="minorHAnsi" w:cstheme="minorHAnsi"/>
          <w:sz w:val="22"/>
          <w:lang w:val="fr-FR"/>
        </w:rPr>
        <w:t xml:space="preserve"> une fois par année.</w:t>
      </w:r>
      <w:r w:rsidR="008D69CD" w:rsidRPr="00A56E77">
        <w:rPr>
          <w:rFonts w:asciiTheme="minorHAnsi" w:hAnsiTheme="minorHAnsi" w:cstheme="minorHAnsi"/>
          <w:sz w:val="22"/>
          <w:lang w:val="fr-FR"/>
        </w:rPr>
        <w:t xml:space="preserve"> </w:t>
      </w:r>
      <w:r w:rsidR="0058673B" w:rsidRPr="00A56E77">
        <w:rPr>
          <w:rFonts w:asciiTheme="minorHAnsi" w:hAnsiTheme="minorHAnsi" w:cstheme="minorHAnsi"/>
          <w:sz w:val="22"/>
          <w:lang w:val="fr-FR"/>
        </w:rPr>
        <w:t xml:space="preserve">Afin d'éviter une évacuation, dans ce cas ou dans un cas où l'on fait des réparations, on doit aviser le personnel de l'édifice en procédant de la manière </w:t>
      </w:r>
      <w:r w:rsidR="004C69EE" w:rsidRPr="00A56E77">
        <w:rPr>
          <w:rFonts w:asciiTheme="minorHAnsi" w:hAnsiTheme="minorHAnsi" w:cstheme="minorHAnsi"/>
          <w:sz w:val="22"/>
          <w:lang w:val="fr-FR"/>
        </w:rPr>
        <w:t>suivante</w:t>
      </w:r>
      <w:r w:rsidR="00C71826" w:rsidRPr="00A56E77">
        <w:rPr>
          <w:rFonts w:asciiTheme="minorHAnsi" w:hAnsiTheme="minorHAnsi" w:cstheme="minorHAnsi"/>
          <w:sz w:val="22"/>
          <w:lang w:val="fr-FR"/>
        </w:rPr>
        <w:t> :</w:t>
      </w:r>
    </w:p>
    <w:p w14:paraId="4B59D347" w14:textId="0D258B88" w:rsidR="0058673B" w:rsidRPr="00A56E77" w:rsidRDefault="0058673B" w:rsidP="004B075F">
      <w:pPr>
        <w:pStyle w:val="Paragraphedeliste"/>
        <w:numPr>
          <w:ilvl w:val="1"/>
          <w:numId w:val="17"/>
        </w:numPr>
        <w:tabs>
          <w:tab w:val="left" w:pos="-1080"/>
          <w:tab w:val="left" w:pos="-720"/>
        </w:tabs>
        <w:spacing w:before="120"/>
        <w:ind w:left="2127" w:hanging="709"/>
        <w:jc w:val="both"/>
        <w:rPr>
          <w:rFonts w:asciiTheme="minorHAnsi" w:hAnsiTheme="minorHAnsi" w:cstheme="minorHAnsi"/>
          <w:sz w:val="22"/>
          <w:lang w:val="fr-FR"/>
        </w:rPr>
      </w:pPr>
      <w:r w:rsidRPr="00A56E77">
        <w:rPr>
          <w:rFonts w:asciiTheme="minorHAnsi" w:hAnsiTheme="minorHAnsi" w:cstheme="minorHAnsi"/>
          <w:sz w:val="22"/>
          <w:lang w:val="fr-FR"/>
        </w:rPr>
        <w:t>le Service de sécurité</w:t>
      </w:r>
      <w:r w:rsidR="0030590E" w:rsidRPr="00A56E77">
        <w:rPr>
          <w:rFonts w:asciiTheme="minorHAnsi" w:hAnsiTheme="minorHAnsi" w:cstheme="minorHAnsi"/>
          <w:sz w:val="22"/>
          <w:lang w:val="fr-FR"/>
        </w:rPr>
        <w:t xml:space="preserve"> ou le personnel des Ressources matérielles</w:t>
      </w:r>
      <w:r w:rsidRPr="00A56E77">
        <w:rPr>
          <w:rFonts w:asciiTheme="minorHAnsi" w:hAnsiTheme="minorHAnsi" w:cstheme="minorHAnsi"/>
          <w:sz w:val="22"/>
          <w:lang w:val="fr-FR"/>
        </w:rPr>
        <w:t xml:space="preserve"> se charge de </w:t>
      </w:r>
      <w:r w:rsidR="00E45EA6" w:rsidRPr="00A56E77">
        <w:rPr>
          <w:rFonts w:asciiTheme="minorHAnsi" w:hAnsiTheme="minorHAnsi" w:cstheme="minorHAnsi"/>
          <w:sz w:val="22"/>
          <w:lang w:val="fr-FR"/>
        </w:rPr>
        <w:t>joindre</w:t>
      </w:r>
      <w:r w:rsidRPr="00A56E77">
        <w:rPr>
          <w:rFonts w:asciiTheme="minorHAnsi" w:hAnsiTheme="minorHAnsi" w:cstheme="minorHAnsi"/>
          <w:sz w:val="22"/>
          <w:lang w:val="fr-FR"/>
        </w:rPr>
        <w:t xml:space="preserve"> la personne coordonnatrice de </w:t>
      </w:r>
      <w:r w:rsidR="004C69EE" w:rsidRPr="00A56E77">
        <w:rPr>
          <w:rFonts w:asciiTheme="minorHAnsi" w:hAnsiTheme="minorHAnsi" w:cstheme="minorHAnsi"/>
          <w:sz w:val="22"/>
          <w:lang w:val="fr-FR"/>
        </w:rPr>
        <w:t>sécurité</w:t>
      </w:r>
      <w:r w:rsidR="00C71826" w:rsidRPr="00A56E77">
        <w:rPr>
          <w:rFonts w:asciiTheme="minorHAnsi" w:hAnsiTheme="minorHAnsi" w:cstheme="minorHAnsi"/>
          <w:sz w:val="22"/>
          <w:lang w:val="fr-FR"/>
        </w:rPr>
        <w:t> ;</w:t>
      </w:r>
    </w:p>
    <w:p w14:paraId="54922328" w14:textId="1EA8B240" w:rsidR="0058673B" w:rsidRPr="00A56E77" w:rsidRDefault="0058673B" w:rsidP="004B075F">
      <w:pPr>
        <w:pStyle w:val="Paragraphedeliste"/>
        <w:numPr>
          <w:ilvl w:val="1"/>
          <w:numId w:val="17"/>
        </w:numPr>
        <w:tabs>
          <w:tab w:val="left" w:pos="-1080"/>
          <w:tab w:val="left" w:pos="-720"/>
        </w:tabs>
        <w:spacing w:before="120"/>
        <w:ind w:left="2127" w:hanging="709"/>
        <w:jc w:val="both"/>
        <w:rPr>
          <w:rFonts w:asciiTheme="minorHAnsi" w:hAnsiTheme="minorHAnsi" w:cstheme="minorHAnsi"/>
          <w:sz w:val="22"/>
          <w:lang w:val="fr-FR"/>
        </w:rPr>
      </w:pPr>
      <w:r w:rsidRPr="00A56E77">
        <w:rPr>
          <w:rFonts w:asciiTheme="minorHAnsi" w:hAnsiTheme="minorHAnsi" w:cstheme="minorHAnsi"/>
          <w:sz w:val="22"/>
          <w:lang w:val="fr-FR"/>
        </w:rPr>
        <w:t xml:space="preserve">celle-ci avise le personnel de l’édifice afin de les prévenir de la situation et de ne pas évacuer au son de la </w:t>
      </w:r>
      <w:r w:rsidR="004C69EE" w:rsidRPr="00A56E77">
        <w:rPr>
          <w:rFonts w:asciiTheme="minorHAnsi" w:hAnsiTheme="minorHAnsi" w:cstheme="minorHAnsi"/>
          <w:sz w:val="22"/>
          <w:lang w:val="fr-FR"/>
        </w:rPr>
        <w:t>cloche</w:t>
      </w:r>
      <w:r w:rsidR="00C71826" w:rsidRPr="00A56E77">
        <w:rPr>
          <w:rFonts w:asciiTheme="minorHAnsi" w:hAnsiTheme="minorHAnsi" w:cstheme="minorHAnsi"/>
          <w:sz w:val="22"/>
          <w:lang w:val="fr-FR"/>
        </w:rPr>
        <w:t> ;</w:t>
      </w:r>
    </w:p>
    <w:p w14:paraId="235EAF48" w14:textId="0E42F328" w:rsidR="0058673B" w:rsidRPr="00A56E77" w:rsidRDefault="0058673B" w:rsidP="00520E52">
      <w:pPr>
        <w:pStyle w:val="Paragraphedeliste"/>
        <w:numPr>
          <w:ilvl w:val="1"/>
          <w:numId w:val="17"/>
        </w:numPr>
        <w:tabs>
          <w:tab w:val="left" w:pos="-1080"/>
          <w:tab w:val="left" w:pos="-720"/>
        </w:tabs>
        <w:spacing w:before="120"/>
        <w:ind w:left="2127" w:hanging="709"/>
        <w:jc w:val="both"/>
        <w:rPr>
          <w:rFonts w:asciiTheme="minorHAnsi" w:hAnsiTheme="minorHAnsi" w:cstheme="minorHAnsi"/>
          <w:sz w:val="22"/>
          <w:lang w:val="fr-FR"/>
        </w:rPr>
      </w:pPr>
      <w:r w:rsidRPr="00A56E77">
        <w:rPr>
          <w:rFonts w:asciiTheme="minorHAnsi" w:hAnsiTheme="minorHAnsi" w:cstheme="minorHAnsi"/>
          <w:sz w:val="22"/>
          <w:lang w:val="fr-FR"/>
        </w:rPr>
        <w:t>les personnes préposées au sauvetage, à leur tour, doivent personnellement communiquer avec le personnel de leur secteur afin de les prévenir de la situation et de ne pas évacuer au son de la cloche.</w:t>
      </w:r>
    </w:p>
    <w:p w14:paraId="30C81A5B" w14:textId="4F3F1BC6" w:rsidR="0058673B" w:rsidRPr="00E650C1" w:rsidRDefault="00787028" w:rsidP="00520E52">
      <w:pPr>
        <w:pStyle w:val="Paragraphedeliste"/>
        <w:numPr>
          <w:ilvl w:val="1"/>
          <w:numId w:val="12"/>
        </w:numPr>
        <w:tabs>
          <w:tab w:val="left" w:pos="-1440"/>
          <w:tab w:val="left" w:pos="-720"/>
        </w:tabs>
        <w:spacing w:before="240" w:after="120"/>
        <w:jc w:val="both"/>
        <w:outlineLvl w:val="1"/>
        <w:rPr>
          <w:rFonts w:asciiTheme="minorHAnsi" w:hAnsiTheme="minorHAnsi" w:cs="Arial"/>
          <w:sz w:val="22"/>
          <w:u w:val="single"/>
          <w:lang w:val="fr-FR"/>
        </w:rPr>
      </w:pPr>
      <w:bookmarkStart w:id="43" w:name="_Toc130220432"/>
      <w:r w:rsidRPr="00E650C1">
        <w:rPr>
          <w:rFonts w:asciiTheme="minorHAnsi" w:hAnsiTheme="minorHAnsi" w:cs="Arial"/>
          <w:b/>
          <w:bCs/>
          <w:szCs w:val="22"/>
          <w:u w:val="single"/>
          <w:lang w:val="fr-FR"/>
        </w:rPr>
        <w:t>Fausse alarme</w:t>
      </w:r>
      <w:bookmarkEnd w:id="43"/>
    </w:p>
    <w:p w14:paraId="07A7E10B" w14:textId="06D07686" w:rsidR="00715DF0" w:rsidRPr="00E650C1" w:rsidRDefault="00715DF0" w:rsidP="00C02A6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ind w:left="1440"/>
        <w:jc w:val="both"/>
        <w:rPr>
          <w:rFonts w:asciiTheme="minorHAnsi" w:hAnsiTheme="minorHAnsi" w:cs="Arial"/>
          <w:sz w:val="22"/>
          <w:lang w:val="fr-FR"/>
        </w:rPr>
      </w:pPr>
      <w:r w:rsidRPr="00E650C1">
        <w:rPr>
          <w:rFonts w:asciiTheme="minorHAnsi" w:hAnsiTheme="minorHAnsi" w:cs="Arial"/>
          <w:sz w:val="22"/>
          <w:lang w:val="fr-FR"/>
        </w:rPr>
        <w:t xml:space="preserve">La suivante est un extrait du Code </w:t>
      </w:r>
      <w:r w:rsidR="00E45EA6" w:rsidRPr="00E650C1">
        <w:rPr>
          <w:rFonts w:asciiTheme="minorHAnsi" w:hAnsiTheme="minorHAnsi" w:cs="Arial"/>
          <w:sz w:val="22"/>
          <w:lang w:val="fr-FR"/>
        </w:rPr>
        <w:t>c</w:t>
      </w:r>
      <w:r w:rsidRPr="00E650C1">
        <w:rPr>
          <w:rFonts w:asciiTheme="minorHAnsi" w:hAnsiTheme="minorHAnsi" w:cs="Arial"/>
          <w:sz w:val="22"/>
          <w:lang w:val="fr-FR"/>
        </w:rPr>
        <w:t>riminel du Canada, section 437.</w:t>
      </w:r>
    </w:p>
    <w:p w14:paraId="4E710E27" w14:textId="78E23DAC" w:rsidR="0058673B" w:rsidRPr="00E650C1" w:rsidRDefault="0058673B" w:rsidP="00C02A64">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ind w:left="1440"/>
        <w:jc w:val="both"/>
        <w:rPr>
          <w:rFonts w:asciiTheme="minorHAnsi" w:hAnsiTheme="minorHAnsi" w:cs="Arial"/>
          <w:sz w:val="22"/>
          <w:lang w:val="fr-FR"/>
        </w:rPr>
      </w:pPr>
      <w:r w:rsidRPr="00E650C1">
        <w:rPr>
          <w:rFonts w:asciiTheme="minorHAnsi" w:hAnsiTheme="minorHAnsi" w:cs="Arial"/>
          <w:sz w:val="22"/>
          <w:lang w:val="fr-FR"/>
        </w:rPr>
        <w:t>Celui ou celle qui cause une fausse alarme commet un acte criminel</w:t>
      </w:r>
      <w:r w:rsidR="00E45EA6" w:rsidRPr="00E650C1">
        <w:rPr>
          <w:rFonts w:asciiTheme="minorHAnsi" w:hAnsiTheme="minorHAnsi" w:cs="Arial"/>
          <w:sz w:val="22"/>
          <w:lang w:val="fr-FR"/>
        </w:rPr>
        <w:t xml:space="preserve"> e</w:t>
      </w:r>
      <w:r w:rsidR="009E2507" w:rsidRPr="00E650C1">
        <w:rPr>
          <w:rFonts w:asciiTheme="minorHAnsi" w:hAnsiTheme="minorHAnsi" w:cs="Arial"/>
          <w:sz w:val="22"/>
          <w:lang w:val="fr-FR"/>
        </w:rPr>
        <w:t>t</w:t>
      </w:r>
      <w:r w:rsidRPr="00E650C1">
        <w:rPr>
          <w:rFonts w:asciiTheme="minorHAnsi" w:hAnsiTheme="minorHAnsi" w:cs="Arial"/>
          <w:sz w:val="22"/>
          <w:lang w:val="fr-FR"/>
        </w:rPr>
        <w:t xml:space="preserve"> coupable</w:t>
      </w:r>
      <w:r w:rsidR="00C71826" w:rsidRPr="00E650C1">
        <w:rPr>
          <w:rFonts w:asciiTheme="minorHAnsi" w:hAnsiTheme="minorHAnsi" w:cs="Arial"/>
          <w:sz w:val="22"/>
          <w:lang w:val="fr-FR"/>
        </w:rPr>
        <w:t> :</w:t>
      </w:r>
    </w:p>
    <w:p w14:paraId="3AF59D04" w14:textId="24B51559" w:rsidR="0058673B" w:rsidRPr="00E650C1" w:rsidRDefault="0058673B" w:rsidP="00C02A64">
      <w:pPr>
        <w:pStyle w:val="Paragraphedeliste"/>
        <w:numPr>
          <w:ilvl w:val="2"/>
          <w:numId w:val="17"/>
        </w:numPr>
        <w:tabs>
          <w:tab w:val="left" w:pos="-1080"/>
          <w:tab w:val="left" w:pos="-720"/>
        </w:tabs>
        <w:spacing w:before="120"/>
        <w:ind w:left="1985" w:right="-22" w:hanging="567"/>
        <w:jc w:val="both"/>
        <w:rPr>
          <w:rFonts w:asciiTheme="minorHAnsi" w:hAnsiTheme="minorHAnsi" w:cs="Arial"/>
          <w:sz w:val="22"/>
          <w:lang w:val="fr-FR"/>
        </w:rPr>
      </w:pPr>
      <w:r w:rsidRPr="00E650C1">
        <w:rPr>
          <w:rFonts w:asciiTheme="minorHAnsi" w:hAnsiTheme="minorHAnsi" w:cs="Arial"/>
          <w:sz w:val="22"/>
          <w:lang w:val="fr-FR"/>
        </w:rPr>
        <w:t xml:space="preserve">soit d’un acte criminel et passible d’un emprisonnement maximal de deux </w:t>
      </w:r>
      <w:r w:rsidR="009E2507" w:rsidRPr="00E650C1">
        <w:rPr>
          <w:rFonts w:asciiTheme="minorHAnsi" w:hAnsiTheme="minorHAnsi" w:cs="Arial"/>
          <w:sz w:val="22"/>
          <w:lang w:val="fr-FR"/>
        </w:rPr>
        <w:t xml:space="preserve">(2) </w:t>
      </w:r>
      <w:r w:rsidR="007A34E4" w:rsidRPr="00E650C1">
        <w:rPr>
          <w:rFonts w:asciiTheme="minorHAnsi" w:hAnsiTheme="minorHAnsi" w:cs="Arial"/>
          <w:sz w:val="22"/>
          <w:lang w:val="fr-FR"/>
        </w:rPr>
        <w:t>ans</w:t>
      </w:r>
      <w:r w:rsidR="00C71826" w:rsidRPr="00E650C1">
        <w:rPr>
          <w:rFonts w:asciiTheme="minorHAnsi" w:hAnsiTheme="minorHAnsi" w:cs="Arial"/>
          <w:sz w:val="22"/>
          <w:lang w:val="fr-FR"/>
        </w:rPr>
        <w:t>;</w:t>
      </w:r>
    </w:p>
    <w:p w14:paraId="23759C69" w14:textId="02913064" w:rsidR="0058673B" w:rsidRPr="00E650C1" w:rsidRDefault="0058673B" w:rsidP="00C02A64">
      <w:pPr>
        <w:pStyle w:val="Paragraphedeliste"/>
        <w:numPr>
          <w:ilvl w:val="2"/>
          <w:numId w:val="17"/>
        </w:numPr>
        <w:tabs>
          <w:tab w:val="left" w:pos="-1080"/>
          <w:tab w:val="left" w:pos="-720"/>
        </w:tabs>
        <w:spacing w:before="120" w:after="120"/>
        <w:ind w:left="1985" w:right="-22" w:hanging="567"/>
        <w:jc w:val="both"/>
        <w:rPr>
          <w:rFonts w:asciiTheme="minorHAnsi" w:hAnsiTheme="minorHAnsi" w:cs="Arial"/>
          <w:sz w:val="22"/>
          <w:lang w:val="fr-FR"/>
        </w:rPr>
      </w:pPr>
      <w:r w:rsidRPr="00E650C1">
        <w:rPr>
          <w:rFonts w:asciiTheme="minorHAnsi" w:hAnsiTheme="minorHAnsi" w:cs="Arial"/>
          <w:sz w:val="22"/>
          <w:lang w:val="fr-FR"/>
        </w:rPr>
        <w:t>soit d’une infraction punissable sur déclaration de culpabilité par procédure</w:t>
      </w:r>
      <w:r w:rsidR="00C02A64">
        <w:rPr>
          <w:rFonts w:asciiTheme="minorHAnsi" w:hAnsiTheme="minorHAnsi" w:cs="Arial"/>
          <w:sz w:val="22"/>
          <w:lang w:val="fr-FR"/>
        </w:rPr>
        <w:t xml:space="preserve"> s</w:t>
      </w:r>
      <w:r w:rsidR="007A34E4" w:rsidRPr="00E650C1">
        <w:rPr>
          <w:rFonts w:asciiTheme="minorHAnsi" w:hAnsiTheme="minorHAnsi" w:cs="Arial"/>
          <w:sz w:val="22"/>
          <w:lang w:val="fr-FR"/>
        </w:rPr>
        <w:t>ommaire</w:t>
      </w:r>
      <w:r w:rsidR="00C02A64">
        <w:rPr>
          <w:rFonts w:asciiTheme="minorHAnsi" w:hAnsiTheme="minorHAnsi" w:cs="Arial"/>
          <w:sz w:val="22"/>
          <w:lang w:val="fr-FR"/>
        </w:rPr>
        <w:t>.</w:t>
      </w:r>
    </w:p>
    <w:p w14:paraId="40DA61DE" w14:textId="2A2476AF" w:rsidR="0058673B" w:rsidRPr="00E650C1" w:rsidRDefault="007A34E4" w:rsidP="00C02A64">
      <w:pPr>
        <w:tabs>
          <w:tab w:val="left" w:pos="-1080"/>
          <w:tab w:val="left" w:pos="-720"/>
        </w:tabs>
        <w:ind w:left="1418"/>
        <w:jc w:val="both"/>
        <w:rPr>
          <w:rFonts w:asciiTheme="minorHAnsi" w:hAnsiTheme="minorHAnsi" w:cs="Arial"/>
          <w:sz w:val="22"/>
          <w:lang w:val="fr-FR"/>
        </w:rPr>
      </w:pPr>
      <w:r w:rsidRPr="00E650C1">
        <w:rPr>
          <w:rFonts w:asciiTheme="minorHAnsi" w:hAnsiTheme="minorHAnsi" w:cs="Arial"/>
          <w:sz w:val="22"/>
          <w:lang w:val="fr-FR"/>
        </w:rPr>
        <w:t>Quiconque</w:t>
      </w:r>
      <w:r w:rsidR="0058673B" w:rsidRPr="00E650C1">
        <w:rPr>
          <w:rFonts w:asciiTheme="minorHAnsi" w:hAnsiTheme="minorHAnsi" w:cs="Arial"/>
          <w:sz w:val="22"/>
          <w:lang w:val="fr-FR"/>
        </w:rPr>
        <w:t xml:space="preserve">, volontairement, sans cause raisonnable, en criant, en sonnant des cloches, en se servant d'un avertisseur d'incendie, d'un téléphone ou d'un télégraphe, ou de toute autre manière, sonne ou répand ou fait sonner ou répandre une alarme d'incendie. </w:t>
      </w:r>
    </w:p>
    <w:p w14:paraId="57565CDB" w14:textId="77777777" w:rsidR="0058673B" w:rsidRDefault="0058673B" w:rsidP="007364C9">
      <w:pPr>
        <w:tabs>
          <w:tab w:val="left" w:pos="-1080"/>
          <w:tab w:val="left" w:pos="-720"/>
        </w:tabs>
        <w:spacing w:before="120"/>
        <w:ind w:left="1440"/>
        <w:jc w:val="both"/>
        <w:rPr>
          <w:rFonts w:asciiTheme="minorHAnsi" w:hAnsiTheme="minorHAnsi" w:cs="Arial"/>
          <w:sz w:val="22"/>
          <w:lang w:val="fr-FR"/>
        </w:rPr>
      </w:pPr>
      <w:bookmarkStart w:id="44" w:name="_Hlk520887463"/>
      <w:r w:rsidRPr="00E650C1">
        <w:rPr>
          <w:rFonts w:asciiTheme="minorHAnsi" w:hAnsiTheme="minorHAnsi" w:cs="Arial"/>
          <w:sz w:val="22"/>
          <w:lang w:val="fr-FR"/>
        </w:rPr>
        <w:t>Il incombe à tous les membr</w:t>
      </w:r>
      <w:r w:rsidR="0030590E" w:rsidRPr="00E650C1">
        <w:rPr>
          <w:rFonts w:asciiTheme="minorHAnsi" w:hAnsiTheme="minorHAnsi" w:cs="Arial"/>
          <w:sz w:val="22"/>
          <w:lang w:val="fr-FR"/>
        </w:rPr>
        <w:t>es de l'équipe de sauvetage</w:t>
      </w:r>
      <w:r w:rsidRPr="00E650C1">
        <w:rPr>
          <w:rFonts w:asciiTheme="minorHAnsi" w:hAnsiTheme="minorHAnsi" w:cs="Arial"/>
          <w:sz w:val="22"/>
          <w:lang w:val="fr-FR"/>
        </w:rPr>
        <w:t xml:space="preserve"> de signaler ce genre de vandalisme au Service de sécurité. </w:t>
      </w:r>
      <w:bookmarkEnd w:id="44"/>
    </w:p>
    <w:p w14:paraId="01511E9A" w14:textId="1490F901" w:rsidR="005F2092" w:rsidRDefault="005F2092" w:rsidP="007364C9">
      <w:pPr>
        <w:tabs>
          <w:tab w:val="left" w:pos="-1080"/>
          <w:tab w:val="left" w:pos="-720"/>
        </w:tabs>
        <w:spacing w:before="120"/>
        <w:ind w:left="1440"/>
        <w:jc w:val="both"/>
        <w:rPr>
          <w:rFonts w:asciiTheme="minorHAnsi" w:hAnsiTheme="minorHAnsi" w:cs="Arial"/>
          <w:sz w:val="22"/>
          <w:lang w:val="fr-FR"/>
        </w:rPr>
      </w:pPr>
      <w:r>
        <w:rPr>
          <w:rFonts w:asciiTheme="minorHAnsi" w:hAnsiTheme="minorHAnsi" w:cs="Arial"/>
          <w:sz w:val="22"/>
          <w:lang w:val="fr-FR"/>
        </w:rPr>
        <w:br w:type="page"/>
      </w:r>
    </w:p>
    <w:p w14:paraId="18AD6369" w14:textId="2F3E64BC" w:rsidR="005F2092" w:rsidRDefault="005F2092" w:rsidP="005F2092">
      <w:pPr>
        <w:pStyle w:val="Paragraphedeliste"/>
        <w:numPr>
          <w:ilvl w:val="0"/>
          <w:numId w:val="12"/>
        </w:numPr>
        <w:tabs>
          <w:tab w:val="left" w:pos="-1080"/>
          <w:tab w:val="left" w:pos="-720"/>
        </w:tabs>
        <w:spacing w:before="120"/>
        <w:jc w:val="both"/>
        <w:rPr>
          <w:rFonts w:asciiTheme="minorHAnsi" w:hAnsiTheme="minorHAnsi" w:cs="Arial"/>
          <w:sz w:val="22"/>
          <w:lang w:val="fr-FR"/>
        </w:rPr>
      </w:pPr>
      <w:r>
        <w:rPr>
          <w:rFonts w:asciiTheme="minorHAnsi" w:hAnsiTheme="minorHAnsi" w:cs="Arial"/>
          <w:sz w:val="22"/>
          <w:lang w:val="fr-FR"/>
        </w:rPr>
        <w:lastRenderedPageBreak/>
        <w:t>ANNEXES</w:t>
      </w:r>
    </w:p>
    <w:p w14:paraId="435C4582" w14:textId="77777777" w:rsidR="00E43A69" w:rsidRDefault="00C92EAC"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r w:rsidRPr="00E43A69">
        <w:rPr>
          <w:rFonts w:asciiTheme="minorHAnsi" w:hAnsiTheme="minorHAnsi" w:cs="Arial"/>
          <w:sz w:val="22"/>
          <w:lang w:val="fr-FR"/>
        </w:rPr>
        <w:t xml:space="preserve">Symboles </w:t>
      </w:r>
      <w:r w:rsidR="00AD3D9A" w:rsidRPr="00E43A69">
        <w:rPr>
          <w:rFonts w:asciiTheme="minorHAnsi" w:hAnsiTheme="minorHAnsi" w:cs="Arial"/>
          <w:sz w:val="22"/>
          <w:lang w:val="fr-FR"/>
        </w:rPr>
        <w:t>des plans</w:t>
      </w:r>
    </w:p>
    <w:p w14:paraId="6C3976AA" w14:textId="79F7D386" w:rsidR="00287DD0" w:rsidRDefault="00287DD0" w:rsidP="00287DD0">
      <w:pPr>
        <w:tabs>
          <w:tab w:val="left" w:pos="-1080"/>
          <w:tab w:val="left" w:pos="-720"/>
        </w:tabs>
        <w:spacing w:before="120"/>
        <w:jc w:val="both"/>
        <w:rPr>
          <w:rFonts w:asciiTheme="minorHAnsi" w:hAnsiTheme="minorHAnsi" w:cs="Arial"/>
          <w:sz w:val="22"/>
          <w:lang w:val="fr-FR"/>
        </w:rPr>
      </w:pPr>
      <w:r>
        <w:rPr>
          <w:rFonts w:asciiTheme="minorHAnsi" w:hAnsiTheme="minorHAnsi" w:cs="Arial"/>
          <w:noProof/>
          <w:sz w:val="22"/>
          <w:lang w:val="fr-FR"/>
        </w:rPr>
        <w:drawing>
          <wp:inline distT="0" distB="0" distL="0" distR="0" wp14:anchorId="4BDDC646" wp14:editId="36263590">
            <wp:extent cx="6192520" cy="4538980"/>
            <wp:effectExtent l="0" t="0" r="0" b="0"/>
            <wp:docPr id="640144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538980"/>
                    </a:xfrm>
                    <a:prstGeom prst="rect">
                      <a:avLst/>
                    </a:prstGeom>
                    <a:noFill/>
                    <a:ln>
                      <a:noFill/>
                    </a:ln>
                  </pic:spPr>
                </pic:pic>
              </a:graphicData>
            </a:graphic>
          </wp:inline>
        </w:drawing>
      </w:r>
    </w:p>
    <w:p w14:paraId="0A039A37" w14:textId="54484802" w:rsidR="00E43A69" w:rsidRDefault="00287DD0"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r>
        <w:rPr>
          <w:rFonts w:asciiTheme="minorHAnsi" w:hAnsiTheme="minorHAnsi" w:cs="Arial"/>
          <w:sz w:val="22"/>
          <w:lang w:val="fr-FR"/>
        </w:rPr>
        <w:t>Plans intérieurs</w:t>
      </w:r>
      <w:r w:rsidR="00E43A69">
        <w:rPr>
          <w:rFonts w:asciiTheme="minorHAnsi" w:hAnsiTheme="minorHAnsi" w:cs="Arial"/>
          <w:sz w:val="22"/>
          <w:lang w:val="fr-FR"/>
        </w:rPr>
        <w:t xml:space="preserve"> de l’édifice</w:t>
      </w:r>
    </w:p>
    <w:p w14:paraId="40661205" w14:textId="337AA8DA" w:rsidR="00287DD0" w:rsidRDefault="00BE2D14" w:rsidP="00287DD0">
      <w:pPr>
        <w:pStyle w:val="Paragraphedeliste"/>
        <w:tabs>
          <w:tab w:val="left" w:pos="-1080"/>
          <w:tab w:val="left" w:pos="-720"/>
        </w:tabs>
        <w:spacing w:before="120"/>
        <w:ind w:left="1440"/>
        <w:jc w:val="both"/>
        <w:rPr>
          <w:rFonts w:asciiTheme="minorHAnsi" w:hAnsiTheme="minorHAnsi" w:cs="Arial"/>
          <w:sz w:val="22"/>
          <w:lang w:val="fr-FR"/>
        </w:rPr>
      </w:pPr>
      <w:r>
        <w:rPr>
          <w:rFonts w:asciiTheme="minorHAnsi" w:hAnsiTheme="minorHAnsi" w:cs="Arial"/>
          <w:noProof/>
          <w:sz w:val="22"/>
          <w:lang w:val="fr-FR"/>
        </w:rPr>
        <w:drawing>
          <wp:anchor distT="0" distB="0" distL="114300" distR="114300" simplePos="0" relativeHeight="251658240" behindDoc="0" locked="0" layoutInCell="1" allowOverlap="1" wp14:anchorId="19217907" wp14:editId="2B024304">
            <wp:simplePos x="0" y="0"/>
            <wp:positionH relativeFrom="column">
              <wp:posOffset>215798</wp:posOffset>
            </wp:positionH>
            <wp:positionV relativeFrom="paragraph">
              <wp:posOffset>195630</wp:posOffset>
            </wp:positionV>
            <wp:extent cx="5727802" cy="5609527"/>
            <wp:effectExtent l="0" t="0" r="6350" b="0"/>
            <wp:wrapNone/>
            <wp:docPr id="161827634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580" cy="561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D8909" w14:textId="357B22C2"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87D59ED"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D5B92D2"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4246C3D6"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86CB05A"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BFB568E"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A711100"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2D4B125D"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55EE69F2"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1A43C96F"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716E17E0"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0CB8072"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2387047C"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2DD5BC4B"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13558EFA"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A16E3B2"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15CF8A9"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109356A5"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790D452E"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5A3FA84"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1AD1F61"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FA02E59"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5CD335CA"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B6BFB16"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7A20C6BD"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9A282E9"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00BD435"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730FFCA1"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2241FC88"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1F159AA"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CA582B1"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1AE10788"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5834CE0B"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899E49B"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440A2AA9"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5E9DF1B"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02A96D0C"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1734CB20"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30E5D9A0"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C123795" w14:textId="77777777" w:rsidR="00287DD0" w:rsidRDefault="00287DD0" w:rsidP="00287DD0">
      <w:pPr>
        <w:pStyle w:val="Paragraphedeliste"/>
        <w:tabs>
          <w:tab w:val="left" w:pos="-1080"/>
          <w:tab w:val="left" w:pos="-720"/>
        </w:tabs>
        <w:spacing w:before="120"/>
        <w:ind w:left="1440"/>
        <w:jc w:val="both"/>
        <w:rPr>
          <w:rFonts w:asciiTheme="minorHAnsi" w:hAnsiTheme="minorHAnsi" w:cs="Arial"/>
          <w:sz w:val="22"/>
          <w:lang w:val="fr-FR"/>
        </w:rPr>
      </w:pPr>
    </w:p>
    <w:p w14:paraId="61C5DCCB" w14:textId="77777777" w:rsidR="00947E43" w:rsidRPr="00947E43" w:rsidRDefault="00947E43" w:rsidP="00947E43">
      <w:pPr>
        <w:tabs>
          <w:tab w:val="left" w:pos="-1080"/>
          <w:tab w:val="left" w:pos="-720"/>
        </w:tabs>
        <w:spacing w:before="120"/>
        <w:ind w:left="720"/>
        <w:jc w:val="both"/>
        <w:rPr>
          <w:rFonts w:asciiTheme="minorHAnsi" w:hAnsiTheme="minorHAnsi" w:cs="Arial"/>
          <w:sz w:val="22"/>
          <w:lang w:val="fr-FR"/>
        </w:rPr>
      </w:pPr>
    </w:p>
    <w:p w14:paraId="652F1303"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4A04AF37"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4E591B1C"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6992B7C5"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03BC2461"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2D41D0AF"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1277210A"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1D834A68"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77C4CAD1"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15F97361"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35C8BFE3"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60274558"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4A32F80F"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18893401"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3630C47B" w14:textId="77777777" w:rsidR="00947E43"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p>
    <w:p w14:paraId="180A258A" w14:textId="6A940D2B" w:rsidR="00E43A69" w:rsidRDefault="00947E43" w:rsidP="006C1A3A">
      <w:pPr>
        <w:pStyle w:val="Paragraphedeliste"/>
        <w:numPr>
          <w:ilvl w:val="1"/>
          <w:numId w:val="12"/>
        </w:numPr>
        <w:tabs>
          <w:tab w:val="left" w:pos="-1080"/>
          <w:tab w:val="left" w:pos="-720"/>
        </w:tabs>
        <w:spacing w:before="120"/>
        <w:jc w:val="both"/>
        <w:rPr>
          <w:rFonts w:asciiTheme="minorHAnsi" w:hAnsiTheme="minorHAnsi" w:cs="Arial"/>
          <w:sz w:val="22"/>
          <w:lang w:val="fr-FR"/>
        </w:rPr>
      </w:pPr>
      <w:r>
        <w:rPr>
          <w:rFonts w:asciiTheme="minorHAnsi" w:hAnsiTheme="minorHAnsi" w:cs="Arial"/>
          <w:sz w:val="22"/>
          <w:lang w:val="fr-FR"/>
        </w:rPr>
        <w:t>P</w:t>
      </w:r>
      <w:r w:rsidR="00287DD0">
        <w:rPr>
          <w:rFonts w:asciiTheme="minorHAnsi" w:hAnsiTheme="minorHAnsi" w:cs="Arial"/>
          <w:sz w:val="22"/>
          <w:lang w:val="fr-FR"/>
        </w:rPr>
        <w:t>lans extérieurs de l’édifice</w:t>
      </w:r>
    </w:p>
    <w:sectPr w:rsidR="00E43A69" w:rsidSect="00480C8A">
      <w:headerReference w:type="default" r:id="rId17"/>
      <w:endnotePr>
        <w:numFmt w:val="decimal"/>
      </w:endnotePr>
      <w:pgSz w:w="12240" w:h="20160"/>
      <w:pgMar w:top="720" w:right="1041"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CA94" w14:textId="77777777" w:rsidR="00014E0E" w:rsidRDefault="00014E0E">
      <w:r>
        <w:separator/>
      </w:r>
    </w:p>
  </w:endnote>
  <w:endnote w:type="continuationSeparator" w:id="0">
    <w:p w14:paraId="11645981" w14:textId="77777777" w:rsidR="00014E0E" w:rsidRDefault="000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E16F" w14:textId="77777777" w:rsidR="00014E0E" w:rsidRDefault="00014E0E">
      <w:r>
        <w:separator/>
      </w:r>
    </w:p>
  </w:footnote>
  <w:footnote w:type="continuationSeparator" w:id="0">
    <w:p w14:paraId="4928CFCE" w14:textId="77777777" w:rsidR="00014E0E" w:rsidRDefault="0001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5593" w14:textId="77777777" w:rsidR="00A90318" w:rsidRDefault="00A90318">
    <w:pPr>
      <w:tabs>
        <w:tab w:val="right" w:pos="9360"/>
      </w:tabs>
      <w:jc w:val="both"/>
      <w:rPr>
        <w:rFonts w:ascii="Times New Roman" w:hAnsi="Times New Roman"/>
        <w:sz w:val="22"/>
        <w:lang w:val="fr-CA"/>
      </w:rPr>
    </w:pPr>
    <w:r>
      <w:rPr>
        <w:rFonts w:ascii="Times New Roman" w:hAnsi="Times New Roman"/>
        <w:sz w:val="22"/>
        <w:lang w:val="fr-CA"/>
      </w:rPr>
      <w:tab/>
    </w:r>
  </w:p>
  <w:p w14:paraId="2C658ADF" w14:textId="77777777" w:rsidR="00A90318" w:rsidRDefault="00A903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4E8D55C5" w14:textId="77777777" w:rsidR="00A90318" w:rsidRDefault="00A90318">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6944" w14:textId="77777777" w:rsidR="00A90318" w:rsidRDefault="00A90318">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Pr>
        <w:rFonts w:ascii="Times New Roman" w:hAnsi="Times New Roman"/>
        <w:noProof/>
        <w:sz w:val="22"/>
        <w:lang w:val="fr-CA"/>
      </w:rPr>
      <w:t>1</w:t>
    </w:r>
    <w:r>
      <w:rPr>
        <w:rFonts w:ascii="Times New Roman" w:hAnsi="Times New Roman"/>
        <w:sz w:val="22"/>
        <w:lang w:val="fr-CA"/>
      </w:rPr>
      <w:fldChar w:fldCharType="end"/>
    </w:r>
  </w:p>
  <w:p w14:paraId="23721C10" w14:textId="77777777" w:rsidR="00A90318" w:rsidRDefault="00A903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6BAB5ACA" w14:textId="77777777" w:rsidR="00A90318" w:rsidRDefault="00A90318">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BF6"/>
    <w:multiLevelType w:val="hybridMultilevel"/>
    <w:tmpl w:val="CF2C8BA8"/>
    <w:lvl w:ilvl="0" w:tplc="78F020C2">
      <w:start w:val="1"/>
      <w:numFmt w:val="lowerLetter"/>
      <w:lvlText w:val="%1)"/>
      <w:lvlJc w:val="left"/>
      <w:pPr>
        <w:ind w:left="1080" w:hanging="720"/>
      </w:pPr>
      <w:rPr>
        <w:rFonts w:hint="default"/>
      </w:rPr>
    </w:lvl>
    <w:lvl w:ilvl="1" w:tplc="48C632CA">
      <w:start w:val="1"/>
      <w:numFmt w:val="lowerLetter"/>
      <w:lvlText w:val="%2)"/>
      <w:lvlJc w:val="left"/>
      <w:pPr>
        <w:ind w:left="1800" w:hanging="720"/>
      </w:pPr>
      <w:rPr>
        <w:rFonts w:hint="default"/>
      </w:rPr>
    </w:lvl>
    <w:lvl w:ilvl="2" w:tplc="14041E0C">
      <w:start w:val="1"/>
      <w:numFmt w:val="lowerLetter"/>
      <w:lvlText w:val="%3)"/>
      <w:lvlJc w:val="left"/>
      <w:pPr>
        <w:ind w:left="2692" w:hanging="99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3" w15:restartNumberingAfterBreak="0">
    <w:nsid w:val="11690A8F"/>
    <w:multiLevelType w:val="multilevel"/>
    <w:tmpl w:val="A56487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6C1677A"/>
    <w:multiLevelType w:val="hybridMultilevel"/>
    <w:tmpl w:val="0074B736"/>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6"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7"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8" w15:restartNumberingAfterBreak="0">
    <w:nsid w:val="360C268B"/>
    <w:multiLevelType w:val="hybridMultilevel"/>
    <w:tmpl w:val="870072B0"/>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97622D9"/>
    <w:multiLevelType w:val="hybridMultilevel"/>
    <w:tmpl w:val="417A4E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E6913C8"/>
    <w:multiLevelType w:val="hybridMultilevel"/>
    <w:tmpl w:val="04BC03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05A79FA"/>
    <w:multiLevelType w:val="hybridMultilevel"/>
    <w:tmpl w:val="3ABA830C"/>
    <w:lvl w:ilvl="0" w:tplc="444EE686">
      <w:start w:val="1"/>
      <w:numFmt w:val="lowerLetter"/>
      <w:lvlText w:val="%1)"/>
      <w:lvlJc w:val="left"/>
      <w:pPr>
        <w:ind w:left="2880" w:hanging="720"/>
      </w:pPr>
      <w:rPr>
        <w:rFonts w:hint="default"/>
      </w:r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13"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4E106B8"/>
    <w:multiLevelType w:val="multilevel"/>
    <w:tmpl w:val="C9206768"/>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5AFF2208"/>
    <w:multiLevelType w:val="multilevel"/>
    <w:tmpl w:val="314EE06A"/>
    <w:lvl w:ilvl="0">
      <w:start w:val="1"/>
      <w:numFmt w:val="decimal"/>
      <w:lvlText w:val="%1."/>
      <w:lvlJc w:val="left"/>
      <w:pPr>
        <w:ind w:left="1080" w:hanging="720"/>
      </w:pPr>
      <w:rPr>
        <w:rFonts w:hint="default"/>
        <w:b/>
        <w:i w:val="0"/>
        <w:iCs/>
      </w:rPr>
    </w:lvl>
    <w:lvl w:ilvl="1">
      <w:start w:val="1"/>
      <w:numFmt w:val="decimal"/>
      <w:isLgl/>
      <w:lvlText w:val="%1.%2"/>
      <w:lvlJc w:val="left"/>
      <w:pPr>
        <w:ind w:left="1713" w:hanging="720"/>
      </w:pPr>
      <w:rPr>
        <w:rFonts w:hint="default"/>
        <w:b/>
        <w:bCs/>
        <w:sz w:val="24"/>
        <w:szCs w:val="22"/>
      </w:rPr>
    </w:lvl>
    <w:lvl w:ilvl="2">
      <w:start w:val="1"/>
      <w:numFmt w:val="decimal"/>
      <w:isLgl/>
      <w:lvlText w:val="%1.%2.%3"/>
      <w:lvlJc w:val="left"/>
      <w:pPr>
        <w:ind w:left="242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CAD1A6A"/>
    <w:multiLevelType w:val="hybridMultilevel"/>
    <w:tmpl w:val="23BEB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81776F"/>
    <w:multiLevelType w:val="hybridMultilevel"/>
    <w:tmpl w:val="56A8DBD8"/>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8"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20" w15:restartNumberingAfterBreak="0">
    <w:nsid w:val="75E53479"/>
    <w:multiLevelType w:val="multilevel"/>
    <w:tmpl w:val="8CFAD7BE"/>
    <w:lvl w:ilvl="0">
      <w:start w:val="2"/>
      <w:numFmt w:val="decimal"/>
      <w:lvlText w:val="%1"/>
      <w:lvlJc w:val="left"/>
      <w:pPr>
        <w:ind w:left="435" w:hanging="435"/>
      </w:pPr>
      <w:rPr>
        <w:rFonts w:hint="default"/>
      </w:rPr>
    </w:lvl>
    <w:lvl w:ilvl="1">
      <w:start w:val="4"/>
      <w:numFmt w:val="decimal"/>
      <w:lvlText w:val="%1.%2"/>
      <w:lvlJc w:val="left"/>
      <w:pPr>
        <w:ind w:left="1170" w:hanging="435"/>
      </w:pPr>
      <w:rPr>
        <w:rFonts w:hint="default"/>
      </w:rPr>
    </w:lvl>
    <w:lvl w:ilvl="2">
      <w:start w:val="8"/>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21" w15:restartNumberingAfterBreak="0">
    <w:nsid w:val="78C90AFE"/>
    <w:multiLevelType w:val="hybridMultilevel"/>
    <w:tmpl w:val="A9E65A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030435"/>
    <w:multiLevelType w:val="hybridMultilevel"/>
    <w:tmpl w:val="83DE41C4"/>
    <w:lvl w:ilvl="0" w:tplc="341C6358">
      <w:start w:val="1"/>
      <w:numFmt w:val="lowerLetter"/>
      <w:lvlText w:val="%1)"/>
      <w:lvlJc w:val="left"/>
      <w:pPr>
        <w:ind w:left="2880" w:hanging="720"/>
      </w:pPr>
      <w:rPr>
        <w:rFonts w:hint="default"/>
      </w:r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num w:numId="1" w16cid:durableId="399794256">
    <w:abstractNumId w:val="9"/>
  </w:num>
  <w:num w:numId="2" w16cid:durableId="627207000">
    <w:abstractNumId w:val="18"/>
  </w:num>
  <w:num w:numId="3" w16cid:durableId="1095394494">
    <w:abstractNumId w:val="13"/>
  </w:num>
  <w:num w:numId="4" w16cid:durableId="2013408844">
    <w:abstractNumId w:val="4"/>
  </w:num>
  <w:num w:numId="5" w16cid:durableId="2057200626">
    <w:abstractNumId w:val="19"/>
  </w:num>
  <w:num w:numId="6" w16cid:durableId="514535290">
    <w:abstractNumId w:val="6"/>
  </w:num>
  <w:num w:numId="7" w16cid:durableId="1946695071">
    <w:abstractNumId w:val="14"/>
  </w:num>
  <w:num w:numId="8" w16cid:durableId="557403800">
    <w:abstractNumId w:val="3"/>
  </w:num>
  <w:num w:numId="9" w16cid:durableId="956181688">
    <w:abstractNumId w:val="16"/>
  </w:num>
  <w:num w:numId="10" w16cid:durableId="135682016">
    <w:abstractNumId w:val="20"/>
  </w:num>
  <w:num w:numId="11" w16cid:durableId="1436899672">
    <w:abstractNumId w:val="21"/>
  </w:num>
  <w:num w:numId="12" w16cid:durableId="1715809586">
    <w:abstractNumId w:val="15"/>
  </w:num>
  <w:num w:numId="13" w16cid:durableId="902645008">
    <w:abstractNumId w:val="22"/>
  </w:num>
  <w:num w:numId="14" w16cid:durableId="88085368">
    <w:abstractNumId w:val="17"/>
  </w:num>
  <w:num w:numId="15" w16cid:durableId="1732801561">
    <w:abstractNumId w:val="12"/>
  </w:num>
  <w:num w:numId="16" w16cid:durableId="451560695">
    <w:abstractNumId w:val="11"/>
  </w:num>
  <w:num w:numId="17" w16cid:durableId="2083678473">
    <w:abstractNumId w:val="0"/>
  </w:num>
  <w:num w:numId="18" w16cid:durableId="514461338">
    <w:abstractNumId w:val="5"/>
  </w:num>
  <w:num w:numId="19" w16cid:durableId="832257669">
    <w:abstractNumId w:val="10"/>
  </w:num>
  <w:num w:numId="20" w16cid:durableId="950864589">
    <w:abstractNumId w:val="8"/>
  </w:num>
  <w:num w:numId="21" w16cid:durableId="43868030">
    <w:abstractNumId w:val="1"/>
  </w:num>
  <w:num w:numId="22" w16cid:durableId="512458074">
    <w:abstractNumId w:val="2"/>
  </w:num>
  <w:num w:numId="23" w16cid:durableId="109663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3"/>
    <w:rsid w:val="000034D7"/>
    <w:rsid w:val="000041E2"/>
    <w:rsid w:val="000104CA"/>
    <w:rsid w:val="00011133"/>
    <w:rsid w:val="000135D7"/>
    <w:rsid w:val="00014E0E"/>
    <w:rsid w:val="00016B9F"/>
    <w:rsid w:val="00016D65"/>
    <w:rsid w:val="000278C3"/>
    <w:rsid w:val="00055F9B"/>
    <w:rsid w:val="00065D94"/>
    <w:rsid w:val="000A2FBD"/>
    <w:rsid w:val="000E323D"/>
    <w:rsid w:val="000E350E"/>
    <w:rsid w:val="000F1925"/>
    <w:rsid w:val="000F3317"/>
    <w:rsid w:val="000F536E"/>
    <w:rsid w:val="00120978"/>
    <w:rsid w:val="00130F4B"/>
    <w:rsid w:val="001440D6"/>
    <w:rsid w:val="00147B6B"/>
    <w:rsid w:val="00153A8D"/>
    <w:rsid w:val="00176A98"/>
    <w:rsid w:val="00177C61"/>
    <w:rsid w:val="00193CEA"/>
    <w:rsid w:val="001B4D88"/>
    <w:rsid w:val="001D5BE0"/>
    <w:rsid w:val="001E109A"/>
    <w:rsid w:val="00207F9F"/>
    <w:rsid w:val="00213735"/>
    <w:rsid w:val="00213D7C"/>
    <w:rsid w:val="002457FD"/>
    <w:rsid w:val="00257A95"/>
    <w:rsid w:val="002708BA"/>
    <w:rsid w:val="002734A8"/>
    <w:rsid w:val="00287DD0"/>
    <w:rsid w:val="002D3C41"/>
    <w:rsid w:val="002F62AF"/>
    <w:rsid w:val="003005AA"/>
    <w:rsid w:val="003023DB"/>
    <w:rsid w:val="0030590E"/>
    <w:rsid w:val="00310B13"/>
    <w:rsid w:val="00345F98"/>
    <w:rsid w:val="0035078B"/>
    <w:rsid w:val="00356FCC"/>
    <w:rsid w:val="003651A4"/>
    <w:rsid w:val="003712EF"/>
    <w:rsid w:val="003732E1"/>
    <w:rsid w:val="00385493"/>
    <w:rsid w:val="003A2DE1"/>
    <w:rsid w:val="003B084B"/>
    <w:rsid w:val="003D7008"/>
    <w:rsid w:val="003E0085"/>
    <w:rsid w:val="003E768F"/>
    <w:rsid w:val="0041360D"/>
    <w:rsid w:val="00422886"/>
    <w:rsid w:val="0042692A"/>
    <w:rsid w:val="00462258"/>
    <w:rsid w:val="00466D5B"/>
    <w:rsid w:val="00480C8A"/>
    <w:rsid w:val="004829B1"/>
    <w:rsid w:val="004B075F"/>
    <w:rsid w:val="004B1FA2"/>
    <w:rsid w:val="004B7067"/>
    <w:rsid w:val="004C69EE"/>
    <w:rsid w:val="004D0F12"/>
    <w:rsid w:val="004D1E77"/>
    <w:rsid w:val="004F24AB"/>
    <w:rsid w:val="0050212F"/>
    <w:rsid w:val="005113B5"/>
    <w:rsid w:val="00512B67"/>
    <w:rsid w:val="00513899"/>
    <w:rsid w:val="00520E52"/>
    <w:rsid w:val="00521821"/>
    <w:rsid w:val="00522210"/>
    <w:rsid w:val="00524C60"/>
    <w:rsid w:val="00526AA5"/>
    <w:rsid w:val="00530F3C"/>
    <w:rsid w:val="00532255"/>
    <w:rsid w:val="00535F81"/>
    <w:rsid w:val="005456D4"/>
    <w:rsid w:val="00545793"/>
    <w:rsid w:val="005550AE"/>
    <w:rsid w:val="00565771"/>
    <w:rsid w:val="00582A00"/>
    <w:rsid w:val="005853D8"/>
    <w:rsid w:val="0058673B"/>
    <w:rsid w:val="0059699B"/>
    <w:rsid w:val="005B75B3"/>
    <w:rsid w:val="005C2585"/>
    <w:rsid w:val="005D38E1"/>
    <w:rsid w:val="005D3E74"/>
    <w:rsid w:val="005E2387"/>
    <w:rsid w:val="005E4BAC"/>
    <w:rsid w:val="005F0AA2"/>
    <w:rsid w:val="005F2092"/>
    <w:rsid w:val="005F3B6F"/>
    <w:rsid w:val="00613261"/>
    <w:rsid w:val="006378D8"/>
    <w:rsid w:val="0064355C"/>
    <w:rsid w:val="00657849"/>
    <w:rsid w:val="00671464"/>
    <w:rsid w:val="006A5E73"/>
    <w:rsid w:val="006B18C8"/>
    <w:rsid w:val="006B3E3B"/>
    <w:rsid w:val="006D1300"/>
    <w:rsid w:val="006F2E7C"/>
    <w:rsid w:val="007046C3"/>
    <w:rsid w:val="00705924"/>
    <w:rsid w:val="00706956"/>
    <w:rsid w:val="00715DF0"/>
    <w:rsid w:val="00716902"/>
    <w:rsid w:val="00731DA7"/>
    <w:rsid w:val="007364C9"/>
    <w:rsid w:val="00743709"/>
    <w:rsid w:val="0075760C"/>
    <w:rsid w:val="00776676"/>
    <w:rsid w:val="00787028"/>
    <w:rsid w:val="00797209"/>
    <w:rsid w:val="007A12A8"/>
    <w:rsid w:val="007A32AD"/>
    <w:rsid w:val="007A34E4"/>
    <w:rsid w:val="007B7F91"/>
    <w:rsid w:val="007C44CA"/>
    <w:rsid w:val="007C6C9C"/>
    <w:rsid w:val="007D605B"/>
    <w:rsid w:val="007E4FF5"/>
    <w:rsid w:val="008034EB"/>
    <w:rsid w:val="008169F1"/>
    <w:rsid w:val="00830630"/>
    <w:rsid w:val="00834DAE"/>
    <w:rsid w:val="008408F0"/>
    <w:rsid w:val="00847DB5"/>
    <w:rsid w:val="00851876"/>
    <w:rsid w:val="008729C4"/>
    <w:rsid w:val="00875F77"/>
    <w:rsid w:val="00885CED"/>
    <w:rsid w:val="00892148"/>
    <w:rsid w:val="008A13CB"/>
    <w:rsid w:val="008D55EF"/>
    <w:rsid w:val="008D69CD"/>
    <w:rsid w:val="008D705F"/>
    <w:rsid w:val="008E79C7"/>
    <w:rsid w:val="008F2891"/>
    <w:rsid w:val="00904AAE"/>
    <w:rsid w:val="00907D2F"/>
    <w:rsid w:val="00926EFF"/>
    <w:rsid w:val="00941322"/>
    <w:rsid w:val="00947E43"/>
    <w:rsid w:val="009537F5"/>
    <w:rsid w:val="00962109"/>
    <w:rsid w:val="00970652"/>
    <w:rsid w:val="0098292B"/>
    <w:rsid w:val="00982C9F"/>
    <w:rsid w:val="009929EC"/>
    <w:rsid w:val="009A31FD"/>
    <w:rsid w:val="009A520B"/>
    <w:rsid w:val="009A76C3"/>
    <w:rsid w:val="009B7DCE"/>
    <w:rsid w:val="009C2AEF"/>
    <w:rsid w:val="009C5198"/>
    <w:rsid w:val="009E2507"/>
    <w:rsid w:val="009F6C60"/>
    <w:rsid w:val="00A00F44"/>
    <w:rsid w:val="00A07FC3"/>
    <w:rsid w:val="00A11B2F"/>
    <w:rsid w:val="00A1421C"/>
    <w:rsid w:val="00A1500B"/>
    <w:rsid w:val="00A429C1"/>
    <w:rsid w:val="00A46585"/>
    <w:rsid w:val="00A542EC"/>
    <w:rsid w:val="00A56E77"/>
    <w:rsid w:val="00A828F0"/>
    <w:rsid w:val="00A85905"/>
    <w:rsid w:val="00A90318"/>
    <w:rsid w:val="00AA3841"/>
    <w:rsid w:val="00AB0533"/>
    <w:rsid w:val="00AB6E01"/>
    <w:rsid w:val="00AD3D9A"/>
    <w:rsid w:val="00AE5FDC"/>
    <w:rsid w:val="00AF2548"/>
    <w:rsid w:val="00AF757D"/>
    <w:rsid w:val="00B00A0B"/>
    <w:rsid w:val="00B03ED8"/>
    <w:rsid w:val="00B105EB"/>
    <w:rsid w:val="00B13A19"/>
    <w:rsid w:val="00B303C3"/>
    <w:rsid w:val="00B4218C"/>
    <w:rsid w:val="00B5178B"/>
    <w:rsid w:val="00B56526"/>
    <w:rsid w:val="00B63940"/>
    <w:rsid w:val="00B743C9"/>
    <w:rsid w:val="00B76A64"/>
    <w:rsid w:val="00B852CD"/>
    <w:rsid w:val="00B85AE2"/>
    <w:rsid w:val="00B878CD"/>
    <w:rsid w:val="00BA31C0"/>
    <w:rsid w:val="00BA4913"/>
    <w:rsid w:val="00BB12E6"/>
    <w:rsid w:val="00BB5FCD"/>
    <w:rsid w:val="00BE2D14"/>
    <w:rsid w:val="00BE42F5"/>
    <w:rsid w:val="00BE4BE3"/>
    <w:rsid w:val="00BF55BD"/>
    <w:rsid w:val="00C02A64"/>
    <w:rsid w:val="00C02E5E"/>
    <w:rsid w:val="00C076BE"/>
    <w:rsid w:val="00C20E62"/>
    <w:rsid w:val="00C216B8"/>
    <w:rsid w:val="00C22B1E"/>
    <w:rsid w:val="00C30B17"/>
    <w:rsid w:val="00C56B6B"/>
    <w:rsid w:val="00C6770E"/>
    <w:rsid w:val="00C71079"/>
    <w:rsid w:val="00C71340"/>
    <w:rsid w:val="00C71826"/>
    <w:rsid w:val="00C83597"/>
    <w:rsid w:val="00C92EAC"/>
    <w:rsid w:val="00C93CEB"/>
    <w:rsid w:val="00C9772F"/>
    <w:rsid w:val="00CA3147"/>
    <w:rsid w:val="00CA7AFF"/>
    <w:rsid w:val="00CC7D30"/>
    <w:rsid w:val="00CD6A6F"/>
    <w:rsid w:val="00CD7CCB"/>
    <w:rsid w:val="00D00204"/>
    <w:rsid w:val="00D0222A"/>
    <w:rsid w:val="00D10B5D"/>
    <w:rsid w:val="00D2458D"/>
    <w:rsid w:val="00D42BC7"/>
    <w:rsid w:val="00D52DF4"/>
    <w:rsid w:val="00D541EE"/>
    <w:rsid w:val="00D54EA0"/>
    <w:rsid w:val="00D87A6D"/>
    <w:rsid w:val="00D97854"/>
    <w:rsid w:val="00DB60F3"/>
    <w:rsid w:val="00DB6A16"/>
    <w:rsid w:val="00DB727B"/>
    <w:rsid w:val="00DD08EC"/>
    <w:rsid w:val="00DD4790"/>
    <w:rsid w:val="00DE7CE9"/>
    <w:rsid w:val="00DE7D74"/>
    <w:rsid w:val="00DF320A"/>
    <w:rsid w:val="00DF798D"/>
    <w:rsid w:val="00E02060"/>
    <w:rsid w:val="00E0396E"/>
    <w:rsid w:val="00E058F1"/>
    <w:rsid w:val="00E06A49"/>
    <w:rsid w:val="00E114AB"/>
    <w:rsid w:val="00E2209A"/>
    <w:rsid w:val="00E2605A"/>
    <w:rsid w:val="00E27823"/>
    <w:rsid w:val="00E43A69"/>
    <w:rsid w:val="00E45EA6"/>
    <w:rsid w:val="00E467D4"/>
    <w:rsid w:val="00E47BF0"/>
    <w:rsid w:val="00E53802"/>
    <w:rsid w:val="00E62B84"/>
    <w:rsid w:val="00E64916"/>
    <w:rsid w:val="00E650C1"/>
    <w:rsid w:val="00EA0BC5"/>
    <w:rsid w:val="00EA5807"/>
    <w:rsid w:val="00EB044B"/>
    <w:rsid w:val="00EB39BF"/>
    <w:rsid w:val="00EC1F3D"/>
    <w:rsid w:val="00EC32A7"/>
    <w:rsid w:val="00EC3773"/>
    <w:rsid w:val="00ED71DA"/>
    <w:rsid w:val="00EE7B36"/>
    <w:rsid w:val="00F126EF"/>
    <w:rsid w:val="00F129A4"/>
    <w:rsid w:val="00F21A4F"/>
    <w:rsid w:val="00F55383"/>
    <w:rsid w:val="00F66897"/>
    <w:rsid w:val="00F73CF1"/>
    <w:rsid w:val="00F74991"/>
    <w:rsid w:val="00F77461"/>
    <w:rsid w:val="00F808C6"/>
    <w:rsid w:val="00FA4AC7"/>
    <w:rsid w:val="00FA65BB"/>
    <w:rsid w:val="00FB52E1"/>
    <w:rsid w:val="00FB752C"/>
    <w:rsid w:val="00FC3B86"/>
    <w:rsid w:val="00FD15BE"/>
    <w:rsid w:val="00FD351C"/>
    <w:rsid w:val="00FF252D"/>
    <w:rsid w:val="00FF5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B0340"/>
  <w15:chartTrackingRefBased/>
  <w15:docId w15:val="{C2CAE60A-141D-4940-A6C2-5ED600DF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A465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A56E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character" w:customStyle="1" w:styleId="En-tteCar">
    <w:name w:val="En-tête Car"/>
    <w:link w:val="En-tte"/>
    <w:uiPriority w:val="99"/>
    <w:rsid w:val="003732E1"/>
    <w:rPr>
      <w:rFonts w:ascii="Courier" w:hAnsi="Courier"/>
      <w:snapToGrid w:val="0"/>
      <w:sz w:val="24"/>
      <w:lang w:val="en-US" w:eastAsia="fr-FR"/>
    </w:rPr>
  </w:style>
  <w:style w:type="paragraph" w:styleId="Paragraphedeliste">
    <w:name w:val="List Paragraph"/>
    <w:basedOn w:val="Normal"/>
    <w:uiPriority w:val="34"/>
    <w:qFormat/>
    <w:rsid w:val="00907D2F"/>
    <w:pPr>
      <w:ind w:left="720"/>
    </w:pPr>
  </w:style>
  <w:style w:type="character" w:styleId="Lienhypertexte">
    <w:name w:val="Hyperlink"/>
    <w:uiPriority w:val="99"/>
    <w:rsid w:val="00535F81"/>
    <w:rPr>
      <w:color w:val="0563C1"/>
      <w:u w:val="single"/>
    </w:rPr>
  </w:style>
  <w:style w:type="character" w:styleId="Mentionnonrsolue">
    <w:name w:val="Unresolved Mention"/>
    <w:uiPriority w:val="99"/>
    <w:semiHidden/>
    <w:unhideWhenUsed/>
    <w:rsid w:val="00535F81"/>
    <w:rPr>
      <w:color w:val="605E5C"/>
      <w:shd w:val="clear" w:color="auto" w:fill="E1DFDD"/>
    </w:rPr>
  </w:style>
  <w:style w:type="character" w:styleId="Lienhypertextesuivivisit">
    <w:name w:val="FollowedHyperlink"/>
    <w:rsid w:val="00535F81"/>
    <w:rPr>
      <w:color w:val="954F72"/>
      <w:u w:val="single"/>
    </w:rPr>
  </w:style>
  <w:style w:type="paragraph" w:styleId="Textedebulles">
    <w:name w:val="Balloon Text"/>
    <w:basedOn w:val="Normal"/>
    <w:link w:val="TextedebullesCar"/>
    <w:semiHidden/>
    <w:unhideWhenUsed/>
    <w:rsid w:val="001440D6"/>
    <w:rPr>
      <w:rFonts w:ascii="Segoe UI" w:hAnsi="Segoe UI" w:cs="Segoe UI"/>
      <w:sz w:val="18"/>
      <w:szCs w:val="18"/>
    </w:rPr>
  </w:style>
  <w:style w:type="character" w:customStyle="1" w:styleId="TextedebullesCar">
    <w:name w:val="Texte de bulles Car"/>
    <w:basedOn w:val="Policepardfaut"/>
    <w:link w:val="Textedebulles"/>
    <w:semiHidden/>
    <w:rsid w:val="001440D6"/>
    <w:rPr>
      <w:rFonts w:ascii="Segoe UI" w:hAnsi="Segoe UI" w:cs="Segoe UI"/>
      <w:snapToGrid w:val="0"/>
      <w:sz w:val="18"/>
      <w:szCs w:val="18"/>
      <w:lang w:val="en-US" w:eastAsia="fr-FR"/>
    </w:rPr>
  </w:style>
  <w:style w:type="character" w:styleId="Marquedecommentaire">
    <w:name w:val="annotation reference"/>
    <w:basedOn w:val="Policepardfaut"/>
    <w:rsid w:val="00C02E5E"/>
    <w:rPr>
      <w:sz w:val="16"/>
      <w:szCs w:val="16"/>
    </w:rPr>
  </w:style>
  <w:style w:type="paragraph" w:styleId="Commentaire">
    <w:name w:val="annotation text"/>
    <w:basedOn w:val="Normal"/>
    <w:link w:val="CommentaireCar"/>
    <w:rsid w:val="00C02E5E"/>
    <w:rPr>
      <w:sz w:val="20"/>
    </w:rPr>
  </w:style>
  <w:style w:type="character" w:customStyle="1" w:styleId="CommentaireCar">
    <w:name w:val="Commentaire Car"/>
    <w:basedOn w:val="Policepardfaut"/>
    <w:link w:val="Commentaire"/>
    <w:rsid w:val="00C02E5E"/>
    <w:rPr>
      <w:rFonts w:ascii="Courier" w:hAnsi="Courier"/>
      <w:snapToGrid w:val="0"/>
      <w:lang w:val="en-US" w:eastAsia="fr-FR"/>
    </w:rPr>
  </w:style>
  <w:style w:type="paragraph" w:styleId="Objetducommentaire">
    <w:name w:val="annotation subject"/>
    <w:basedOn w:val="Commentaire"/>
    <w:next w:val="Commentaire"/>
    <w:link w:val="ObjetducommentaireCar"/>
    <w:semiHidden/>
    <w:unhideWhenUsed/>
    <w:rsid w:val="00C02E5E"/>
    <w:rPr>
      <w:b/>
      <w:bCs/>
    </w:rPr>
  </w:style>
  <w:style w:type="character" w:customStyle="1" w:styleId="ObjetducommentaireCar">
    <w:name w:val="Objet du commentaire Car"/>
    <w:basedOn w:val="CommentaireCar"/>
    <w:link w:val="Objetducommentaire"/>
    <w:semiHidden/>
    <w:rsid w:val="00C02E5E"/>
    <w:rPr>
      <w:rFonts w:ascii="Courier" w:hAnsi="Courier"/>
      <w:b/>
      <w:bCs/>
      <w:snapToGrid w:val="0"/>
      <w:lang w:val="en-US" w:eastAsia="fr-FR"/>
    </w:rPr>
  </w:style>
  <w:style w:type="paragraph" w:styleId="Rvision">
    <w:name w:val="Revision"/>
    <w:hidden/>
    <w:uiPriority w:val="99"/>
    <w:semiHidden/>
    <w:rsid w:val="00C02E5E"/>
    <w:rPr>
      <w:rFonts w:ascii="Courier" w:hAnsi="Courier"/>
      <w:snapToGrid w:val="0"/>
      <w:sz w:val="24"/>
      <w:lang w:val="en-US" w:eastAsia="fr-FR"/>
    </w:rPr>
  </w:style>
  <w:style w:type="table" w:styleId="Grilledutableau">
    <w:name w:val="Table Grid"/>
    <w:basedOn w:val="TableauNormal"/>
    <w:rsid w:val="000F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46585"/>
    <w:rPr>
      <w:rFonts w:asciiTheme="majorHAnsi" w:eastAsiaTheme="majorEastAsia" w:hAnsiTheme="majorHAnsi" w:cstheme="majorBidi"/>
      <w:snapToGrid w:val="0"/>
      <w:color w:val="2F5496" w:themeColor="accent1" w:themeShade="BF"/>
      <w:sz w:val="32"/>
      <w:szCs w:val="32"/>
      <w:lang w:val="en-US" w:eastAsia="fr-FR"/>
    </w:rPr>
  </w:style>
  <w:style w:type="paragraph" w:styleId="En-ttedetabledesmatires">
    <w:name w:val="TOC Heading"/>
    <w:basedOn w:val="Titre1"/>
    <w:next w:val="Normal"/>
    <w:uiPriority w:val="39"/>
    <w:unhideWhenUsed/>
    <w:qFormat/>
    <w:rsid w:val="00A46585"/>
    <w:pPr>
      <w:widowControl/>
      <w:spacing w:line="259" w:lineRule="auto"/>
      <w:outlineLvl w:val="9"/>
    </w:pPr>
    <w:rPr>
      <w:snapToGrid/>
      <w:lang w:val="fr-CA" w:eastAsia="fr-CA"/>
    </w:rPr>
  </w:style>
  <w:style w:type="paragraph" w:styleId="TM1">
    <w:name w:val="toc 1"/>
    <w:basedOn w:val="Normal"/>
    <w:next w:val="Normal"/>
    <w:autoRedefine/>
    <w:uiPriority w:val="39"/>
    <w:rsid w:val="00E02060"/>
    <w:pPr>
      <w:tabs>
        <w:tab w:val="left" w:pos="440"/>
        <w:tab w:val="right" w:leader="dot" w:pos="10338"/>
      </w:tabs>
      <w:spacing w:before="120"/>
      <w:ind w:left="426" w:hanging="426"/>
    </w:pPr>
    <w:rPr>
      <w:rFonts w:asciiTheme="minorHAnsi" w:hAnsiTheme="minorHAnsi" w:cs="Arial"/>
      <w:b/>
      <w:iCs/>
      <w:noProof/>
      <w:sz w:val="28"/>
      <w:szCs w:val="22"/>
      <w:lang w:val="fr-FR"/>
    </w:rPr>
  </w:style>
  <w:style w:type="paragraph" w:styleId="TM2">
    <w:name w:val="toc 2"/>
    <w:basedOn w:val="Normal"/>
    <w:next w:val="Normal"/>
    <w:autoRedefine/>
    <w:uiPriority w:val="39"/>
    <w:rsid w:val="00A90318"/>
    <w:pPr>
      <w:tabs>
        <w:tab w:val="left" w:pos="880"/>
        <w:tab w:val="right" w:leader="dot" w:pos="10206"/>
      </w:tabs>
      <w:spacing w:after="100"/>
      <w:ind w:left="851" w:hanging="425"/>
    </w:pPr>
  </w:style>
  <w:style w:type="table" w:customStyle="1" w:styleId="Grilledutableau1">
    <w:name w:val="Grille du tableau1"/>
    <w:basedOn w:val="TableauNormal"/>
    <w:next w:val="Grilledutableau"/>
    <w:rsid w:val="008D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A56E77"/>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normaltextrun">
    <w:name w:val="normaltextrun"/>
    <w:basedOn w:val="Policepardfaut"/>
    <w:rsid w:val="00DE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oncton.ca/umcm-securite/sites/umcm-securite.prod.umoncton.ca/files/wf/mesures_durgence_-_personne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C6601-A3B5-467E-A123-5F82B9A5F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C97E-D8E5-48B5-AA88-954F9EEF54A1}">
  <ds:schemaRefs>
    <ds:schemaRef ds:uri="http://schemas.microsoft.com/sharepoint/v3/contenttype/forms"/>
  </ds:schemaRefs>
</ds:datastoreItem>
</file>

<file path=customXml/itemProps3.xml><?xml version="1.0" encoding="utf-8"?>
<ds:datastoreItem xmlns:ds="http://schemas.openxmlformats.org/officeDocument/2006/customXml" ds:itemID="{7AB7DDD2-E95A-4663-8F3A-92582665EBCC}">
  <ds:schemaRefs>
    <ds:schemaRef ds:uri="http://schemas.openxmlformats.org/officeDocument/2006/bibliography"/>
  </ds:schemaRefs>
</ds:datastoreItem>
</file>

<file path=customXml/itemProps4.xml><?xml version="1.0" encoding="utf-8"?>
<ds:datastoreItem xmlns:ds="http://schemas.openxmlformats.org/officeDocument/2006/customXml" ds:itemID="{11A25177-76CE-4AD0-BC13-BD975933590B}">
  <ds:schemaRefs>
    <ds:schemaRef ds:uri="http://schemas.microsoft.com/office/2006/metadata/properties"/>
    <ds:schemaRef ds:uri="http://schemas.microsoft.com/office/infopath/2007/PartnerControls"/>
    <ds:schemaRef ds:uri="0f71987b-1daf-4865-9cab-132688c2969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4044</Words>
  <Characters>23057</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29</cp:revision>
  <cp:lastPrinted>2003-09-19T12:16:00Z</cp:lastPrinted>
  <dcterms:created xsi:type="dcterms:W3CDTF">2023-03-20T19:01:00Z</dcterms:created>
  <dcterms:modified xsi:type="dcterms:W3CDTF">2023-12-01T18:54:00Z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367000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