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3595"/>
      </w:tblGrid>
      <w:tr w:rsidR="00755576" w:rsidRPr="00057432" w14:paraId="003366D7" w14:textId="77777777" w:rsidTr="0024005D">
        <w:tc>
          <w:tcPr>
            <w:tcW w:w="7195" w:type="dxa"/>
          </w:tcPr>
          <w:p w14:paraId="59D2FBAB" w14:textId="3B3018D7" w:rsidR="00952052" w:rsidRPr="00C70B38" w:rsidRDefault="005E5BD8" w:rsidP="00952052">
            <w:pPr>
              <w:pStyle w:val="Titre1"/>
              <w:spacing w:before="0"/>
              <w:rPr>
                <w:rFonts w:cstheme="minorHAnsi"/>
                <w:b w:val="0"/>
                <w:bCs/>
              </w:rPr>
            </w:pPr>
            <w:r>
              <w:rPr>
                <w:rFonts w:eastAsia="Avenir Next LT Pro" w:cs="Times New Roman"/>
                <w:noProof/>
                <w14:ligatures w14:val="standardContextual"/>
              </w:rPr>
              <mc:AlternateContent>
                <mc:Choice Requires="wps">
                  <w:drawing>
                    <wp:anchor distT="0" distB="0" distL="114300" distR="114300" simplePos="0" relativeHeight="251654656" behindDoc="0" locked="0" layoutInCell="1" allowOverlap="1" wp14:anchorId="69A16DA4" wp14:editId="73C7DC45">
                      <wp:simplePos x="0" y="0"/>
                      <wp:positionH relativeFrom="column">
                        <wp:posOffset>-71755</wp:posOffset>
                      </wp:positionH>
                      <wp:positionV relativeFrom="paragraph">
                        <wp:posOffset>247650</wp:posOffset>
                      </wp:positionV>
                      <wp:extent cx="356870" cy="488950"/>
                      <wp:effectExtent l="0" t="0" r="0" b="6350"/>
                      <wp:wrapNone/>
                      <wp:docPr id="592105501" name="Zone de texte 10"/>
                      <wp:cNvGraphicFramePr/>
                      <a:graphic xmlns:a="http://schemas.openxmlformats.org/drawingml/2006/main">
                        <a:graphicData uri="http://schemas.microsoft.com/office/word/2010/wordprocessingShape">
                          <wps:wsp>
                            <wps:cNvSpPr txBox="1"/>
                            <wps:spPr>
                              <a:xfrm>
                                <a:off x="0" y="0"/>
                                <a:ext cx="356870" cy="488950"/>
                              </a:xfrm>
                              <a:prstGeom prst="rect">
                                <a:avLst/>
                              </a:prstGeom>
                              <a:noFill/>
                              <a:ln w="6350">
                                <a:noFill/>
                              </a:ln>
                            </wps:spPr>
                            <wps:txbx>
                              <w:txbxContent>
                                <w:p w14:paraId="611187E4" w14:textId="77777777" w:rsidR="00952052" w:rsidRPr="008C5B60" w:rsidRDefault="00952052" w:rsidP="00952052">
                                  <w:pPr>
                                    <w:jc w:val="center"/>
                                    <w:rPr>
                                      <w:b/>
                                      <w:bCs/>
                                      <w:color w:val="9ACAC4"/>
                                      <w:sz w:val="48"/>
                                      <w:szCs w:val="44"/>
                                    </w:rPr>
                                  </w:pPr>
                                  <w:r w:rsidRPr="008C5B60">
                                    <w:rPr>
                                      <w:b/>
                                      <w:bCs/>
                                      <w:color w:val="9ACAC4"/>
                                      <w:sz w:val="48"/>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16DA4" id="_x0000_t202" coordsize="21600,21600" o:spt="202" path="m,l,21600r21600,l21600,xe">
                      <v:stroke joinstyle="miter"/>
                      <v:path gradientshapeok="t" o:connecttype="rect"/>
                    </v:shapetype>
                    <v:shape id="Zone de texte 10" o:spid="_x0000_s1026" type="#_x0000_t202" style="position:absolute;left:0;text-align:left;margin-left:-5.65pt;margin-top:19.5pt;width:28.1pt;height:3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" filled="f" stroked="f" strokeweight=".5pt">
                      <v:textbox>
                        <w:txbxContent>
                          <w:p w14:paraId="611187E4" w14:textId="77777777" w:rsidR="00952052" w:rsidRPr="008C5B60" w:rsidRDefault="00952052" w:rsidP="00952052">
                            <w:pPr>
                              <w:jc w:val="center"/>
                              <w:rPr>
                                <w:b/>
                                <w:bCs/>
                                <w:color w:val="9ACAC4"/>
                                <w:sz w:val="48"/>
                                <w:szCs w:val="44"/>
                              </w:rPr>
                            </w:pPr>
                            <w:r w:rsidRPr="008C5B60">
                              <w:rPr>
                                <w:b/>
                                <w:bCs/>
                                <w:color w:val="9ACAC4"/>
                                <w:sz w:val="48"/>
                                <w:szCs w:val="44"/>
                              </w:rPr>
                              <w:t>?</w:t>
                            </w:r>
                          </w:p>
                        </w:txbxContent>
                      </v:textbox>
                    </v:shape>
                  </w:pict>
                </mc:Fallback>
              </mc:AlternateContent>
            </w:r>
            <w:r w:rsidR="00D23F16" w:rsidRPr="00C70B38">
              <w:rPr>
                <w:rFonts w:cstheme="minorHAnsi"/>
                <w:szCs w:val="56"/>
              </w:rPr>
              <w:t>L’ATTENTION ET LA CONCENTRATION</w:t>
            </w:r>
            <w:r w:rsidR="00D23F16" w:rsidRPr="00C70B38">
              <w:rPr>
                <w:rFonts w:eastAsia="Avenir Next LT Pro" w:cstheme="minorHAnsi"/>
                <w:noProof/>
                <w:sz w:val="28"/>
                <w:szCs w:val="28"/>
                <w14:ligatures w14:val="standardContextual"/>
              </w:rPr>
              <w:t xml:space="preserve"> </w:t>
            </w:r>
          </w:p>
          <w:p w14:paraId="2645D461" w14:textId="22FF6771" w:rsidR="00995C9E" w:rsidRDefault="005E5BD8" w:rsidP="00300203">
            <w:pPr>
              <w:ind w:right="-351"/>
            </w:pPr>
            <w:r w:rsidRPr="00C70B38">
              <w:rPr>
                <w:rFonts w:asciiTheme="minorHAnsi" w:hAnsiTheme="minorHAnsi" w:cstheme="minorHAnsi"/>
                <w:noProof/>
                <w14:ligatures w14:val="standardContextual"/>
              </w:rPr>
              <mc:AlternateContent>
                <mc:Choice Requires="wps">
                  <w:drawing>
                    <wp:anchor distT="0" distB="0" distL="114300" distR="114300" simplePos="0" relativeHeight="251653632" behindDoc="1" locked="0" layoutInCell="1" allowOverlap="1" wp14:anchorId="251F3AA0" wp14:editId="5746D6E4">
                      <wp:simplePos x="0" y="0"/>
                      <wp:positionH relativeFrom="column">
                        <wp:posOffset>-69215</wp:posOffset>
                      </wp:positionH>
                      <wp:positionV relativeFrom="paragraph">
                        <wp:posOffset>69850</wp:posOffset>
                      </wp:positionV>
                      <wp:extent cx="359410" cy="359410"/>
                      <wp:effectExtent l="19050" t="57150" r="97790" b="59690"/>
                      <wp:wrapNone/>
                      <wp:docPr id="1841498636" name="Ellips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bg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B0FCC" id="Ellipse 2" o:spid="_x0000_s1026" alt="&quot;&quot;" style="position:absolute;margin-left:-5.45pt;margin-top:5.5pt;width:28.3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" fillcolor="white [3212]" stroked="f" strokeweight="1pt">
                      <v:stroke joinstyle="miter"/>
                      <v:shadow on="t" color="black" opacity="26214f" origin="-.5" offset="3pt,0"/>
                    </v:oval>
                  </w:pict>
                </mc:Fallback>
              </mc:AlternateContent>
            </w:r>
            <w:r w:rsidRPr="00C70B38">
              <w:rPr>
                <w:rFonts w:asciiTheme="minorHAnsi" w:eastAsia="Avenir Next LT Pro" w:hAnsiTheme="minorHAnsi" w:cstheme="minorHAnsi"/>
                <w:noProof/>
                <w14:ligatures w14:val="standardContextual"/>
              </w:rPr>
              <mc:AlternateContent>
                <mc:Choice Requires="wps">
                  <w:drawing>
                    <wp:anchor distT="0" distB="0" distL="114300" distR="114300" simplePos="0" relativeHeight="251652608" behindDoc="1" locked="0" layoutInCell="1" allowOverlap="1" wp14:anchorId="7AEC310F" wp14:editId="1CF51BCF">
                      <wp:simplePos x="0" y="0"/>
                      <wp:positionH relativeFrom="column">
                        <wp:posOffset>10795</wp:posOffset>
                      </wp:positionH>
                      <wp:positionV relativeFrom="paragraph">
                        <wp:posOffset>177165</wp:posOffset>
                      </wp:positionV>
                      <wp:extent cx="1711960" cy="171450"/>
                      <wp:effectExtent l="0" t="0" r="2540" b="0"/>
                      <wp:wrapNone/>
                      <wp:docPr id="1542074101" name="Flèche : pentagon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1960" cy="171450"/>
                              </a:xfrm>
                              <a:prstGeom prst="homePlate">
                                <a:avLst/>
                              </a:prstGeom>
                              <a:solidFill>
                                <a:srgbClr val="9ACA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9CB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8" o:spid="_x0000_s1026" type="#_x0000_t15" alt="&quot;&quot;" style="position:absolute;margin-left:.85pt;margin-top:13.95pt;width:134.8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" adj="20518" fillcolor="#9acac4" stroked="f" strokeweight="1pt"/>
                  </w:pict>
                </mc:Fallback>
              </mc:AlternateContent>
            </w:r>
            <w:r w:rsidR="00952052">
              <w:t xml:space="preserve">             </w:t>
            </w:r>
          </w:p>
          <w:p w14:paraId="0E0DA25F" w14:textId="35BB414D" w:rsidR="00952052" w:rsidRPr="00952052" w:rsidRDefault="00995C9E" w:rsidP="00995C9E">
            <w:pPr>
              <w:rPr>
                <w:b/>
                <w:bCs/>
              </w:rPr>
            </w:pPr>
            <w:r>
              <w:rPr>
                <w:b/>
                <w:bCs/>
              </w:rPr>
              <w:t xml:space="preserve">            </w:t>
            </w:r>
            <w:r w:rsidR="00952052" w:rsidRPr="008C5B60">
              <w:rPr>
                <w:b/>
                <w:bCs/>
              </w:rPr>
              <w:t>SAVAIS-TU QUE…</w:t>
            </w:r>
            <w:r w:rsidR="00537ACD" w:rsidRPr="00537ACD">
              <w:rPr>
                <w:rFonts w:ascii="Times New Roman" w:eastAsia="Avenir Next LT Pro" w:hAnsi="Sylexiad Sans Thin" w:cs="Times New Roman"/>
                <w:noProof/>
                <w:sz w:val="24"/>
              </w:rPr>
              <mc:AlternateContent>
                <mc:Choice Requires="wps">
                  <w:drawing>
                    <wp:anchor distT="0" distB="0" distL="114300" distR="114300" simplePos="0" relativeHeight="251658752" behindDoc="1" locked="1" layoutInCell="1" allowOverlap="1" wp14:anchorId="2884FC6E" wp14:editId="65AFD81C">
                      <wp:simplePos x="0" y="0"/>
                      <wp:positionH relativeFrom="column">
                        <wp:posOffset>4487545</wp:posOffset>
                      </wp:positionH>
                      <wp:positionV relativeFrom="paragraph">
                        <wp:posOffset>-418465</wp:posOffset>
                      </wp:positionV>
                      <wp:extent cx="2325370" cy="8451850"/>
                      <wp:effectExtent l="0" t="0" r="0" b="635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8451850"/>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29E9" id="Rectangle 11" o:spid="_x0000_s1026" alt="&quot;&quot;" style="position:absolute;margin-left:353.35pt;margin-top:-32.95pt;width:183.1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" fillcolor="#17375e" stroked="f">
                      <v:fill opacity="6682f"/>
                      <w10:anchorlock/>
                    </v:rect>
                  </w:pict>
                </mc:Fallback>
              </mc:AlternateContent>
            </w:r>
          </w:p>
          <w:p w14:paraId="6D138334" w14:textId="44C495DB" w:rsidR="00755576" w:rsidRDefault="00755576" w:rsidP="00755576">
            <w:r>
              <w:t xml:space="preserve">     </w:t>
            </w:r>
          </w:p>
          <w:p w14:paraId="28990ACC" w14:textId="1D94DEFC" w:rsidR="005A6119" w:rsidRPr="00710709" w:rsidRDefault="00690F6F" w:rsidP="00690F6F">
            <w:pPr>
              <w:tabs>
                <w:tab w:val="left" w:pos="3767"/>
              </w:tabs>
              <w:spacing w:line="276" w:lineRule="auto"/>
              <w:jc w:val="both"/>
              <w:rPr>
                <w:sz w:val="24"/>
                <w:szCs w:val="28"/>
              </w:rPr>
            </w:pPr>
            <w:r w:rsidRPr="00710709">
              <w:rPr>
                <w:noProof/>
                <w:sz w:val="24"/>
                <w:szCs w:val="28"/>
              </w:rPr>
              <w:drawing>
                <wp:anchor distT="0" distB="0" distL="114300" distR="114300" simplePos="0" relativeHeight="251659776" behindDoc="0" locked="0" layoutInCell="1" allowOverlap="1" wp14:anchorId="24FCD407" wp14:editId="234F97A2">
                  <wp:simplePos x="0" y="0"/>
                  <wp:positionH relativeFrom="column">
                    <wp:posOffset>636269</wp:posOffset>
                  </wp:positionH>
                  <wp:positionV relativeFrom="paragraph">
                    <wp:posOffset>450215</wp:posOffset>
                  </wp:positionV>
                  <wp:extent cx="2936335" cy="1872000"/>
                  <wp:effectExtent l="0" t="0" r="0" b="0"/>
                  <wp:wrapNone/>
                  <wp:docPr id="17254538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53871" name=""/>
                          <pic:cNvPicPr/>
                        </pic:nvPicPr>
                        <pic:blipFill rotWithShape="1">
                          <a:blip r:embed="rId8" cstate="print">
                            <a:extLst>
                              <a:ext uri="{BEBA8EAE-BF5A-486C-A8C5-ECC9F3942E4B}">
                                <a14:imgProps xmlns:a14="http://schemas.microsoft.com/office/drawing/2010/main">
                                  <a14:imgLayer r:embed="rId9">
                                    <a14:imgEffect>
                                      <a14:colorTemperature colorTemp="5900"/>
                                    </a14:imgEffect>
                                  </a14:imgLayer>
                                </a14:imgProps>
                              </a:ext>
                              <a:ext uri="{28A0092B-C50C-407E-A947-70E740481C1C}">
                                <a14:useLocalDpi xmlns:a14="http://schemas.microsoft.com/office/drawing/2010/main" val="0"/>
                              </a:ext>
                            </a:extLst>
                          </a:blip>
                          <a:srcRect t="7056"/>
                          <a:stretch/>
                        </pic:blipFill>
                        <pic:spPr bwMode="auto">
                          <a:xfrm>
                            <a:off x="0" y="0"/>
                            <a:ext cx="2936335" cy="18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1D2" w:rsidRPr="00710709">
              <w:rPr>
                <w:sz w:val="24"/>
                <w:szCs w:val="28"/>
              </w:rPr>
              <w:t xml:space="preserve">Le temps de concentration varie d’une personne à l’autre? En moyenne, un individu peut se concentrer pendant </w:t>
            </w:r>
            <w:r w:rsidR="008B11D2" w:rsidRPr="00710709">
              <w:rPr>
                <w:sz w:val="24"/>
                <w:szCs w:val="28"/>
                <w:u w:val="single"/>
              </w:rPr>
              <w:t>20 à 40 minutes</w:t>
            </w:r>
            <w:r w:rsidR="008B11D2" w:rsidRPr="00710709">
              <w:rPr>
                <w:sz w:val="24"/>
                <w:szCs w:val="28"/>
              </w:rPr>
              <w:t xml:space="preserve"> avant de sentir une fatigue mentale</w:t>
            </w:r>
            <w:r w:rsidR="00BF3BEB" w:rsidRPr="00710709">
              <w:rPr>
                <w:sz w:val="24"/>
                <w:szCs w:val="28"/>
              </w:rPr>
              <w:t>.</w:t>
            </w:r>
          </w:p>
          <w:p w14:paraId="01DDCBB1" w14:textId="77777777" w:rsidR="00690F6F" w:rsidRDefault="00690F6F" w:rsidP="00690F6F">
            <w:pPr>
              <w:tabs>
                <w:tab w:val="left" w:pos="3767"/>
              </w:tabs>
              <w:spacing w:line="276" w:lineRule="auto"/>
              <w:jc w:val="both"/>
              <w:rPr>
                <w:szCs w:val="24"/>
              </w:rPr>
            </w:pPr>
          </w:p>
          <w:p w14:paraId="763FB7D3" w14:textId="77777777" w:rsidR="00690F6F" w:rsidRDefault="00690F6F" w:rsidP="00690F6F">
            <w:pPr>
              <w:tabs>
                <w:tab w:val="left" w:pos="3767"/>
              </w:tabs>
              <w:spacing w:line="276" w:lineRule="auto"/>
              <w:jc w:val="both"/>
              <w:rPr>
                <w:szCs w:val="24"/>
              </w:rPr>
            </w:pPr>
          </w:p>
          <w:p w14:paraId="05D60E47" w14:textId="77777777" w:rsidR="00690F6F" w:rsidRDefault="00690F6F" w:rsidP="00690F6F">
            <w:pPr>
              <w:tabs>
                <w:tab w:val="left" w:pos="3767"/>
              </w:tabs>
              <w:spacing w:line="276" w:lineRule="auto"/>
              <w:jc w:val="both"/>
              <w:rPr>
                <w:szCs w:val="24"/>
              </w:rPr>
            </w:pPr>
          </w:p>
          <w:p w14:paraId="7741F47D" w14:textId="43CB4E2B" w:rsidR="00690F6F" w:rsidRDefault="00690F6F" w:rsidP="00690F6F">
            <w:pPr>
              <w:tabs>
                <w:tab w:val="left" w:pos="3767"/>
              </w:tabs>
              <w:spacing w:line="276" w:lineRule="auto"/>
              <w:jc w:val="both"/>
              <w:rPr>
                <w:szCs w:val="24"/>
              </w:rPr>
            </w:pPr>
          </w:p>
          <w:p w14:paraId="08DBB87F" w14:textId="49006822" w:rsidR="00690F6F" w:rsidRDefault="0006654C" w:rsidP="00690F6F">
            <w:pPr>
              <w:tabs>
                <w:tab w:val="left" w:pos="3767"/>
              </w:tabs>
              <w:spacing w:line="276" w:lineRule="auto"/>
              <w:jc w:val="both"/>
              <w:rPr>
                <w:szCs w:val="24"/>
              </w:rPr>
            </w:pPr>
            <w:r w:rsidRPr="00D807FA">
              <w:rPr>
                <w:noProof/>
                <w:sz w:val="20"/>
                <w:szCs w:val="18"/>
                <w14:ligatures w14:val="standardContextual"/>
              </w:rPr>
              <mc:AlternateContent>
                <mc:Choice Requires="wps">
                  <w:drawing>
                    <wp:anchor distT="0" distB="0" distL="114300" distR="114300" simplePos="0" relativeHeight="251661824" behindDoc="0" locked="0" layoutInCell="1" allowOverlap="1" wp14:anchorId="4C83F10D" wp14:editId="33CC4152">
                      <wp:simplePos x="0" y="0"/>
                      <wp:positionH relativeFrom="column">
                        <wp:posOffset>142241</wp:posOffset>
                      </wp:positionH>
                      <wp:positionV relativeFrom="paragraph">
                        <wp:posOffset>48895</wp:posOffset>
                      </wp:positionV>
                      <wp:extent cx="1202690" cy="212090"/>
                      <wp:effectExtent l="0" t="0" r="0" b="0"/>
                      <wp:wrapNone/>
                      <wp:docPr id="605338053"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2FDF44AA" w14:textId="515D2848" w:rsidR="00F55C36" w:rsidRPr="006F5B24" w:rsidRDefault="00F55C36" w:rsidP="00F55C36">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sur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3F10D" id="Zone de texte 9" o:spid="_x0000_s1027" type="#_x0000_t202" style="position:absolute;left:0;text-align:left;margin-left:11.2pt;margin-top:3.85pt;width:94.7pt;height:16.7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" filled="f" stroked="f" strokeweight=".5pt">
                      <v:textbox>
                        <w:txbxContent>
                          <w:p w14:paraId="2FDF44AA" w14:textId="515D2848" w:rsidR="00F55C36" w:rsidRPr="006F5B24" w:rsidRDefault="00F55C36" w:rsidP="00F55C36">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sur Freepik</w:t>
                            </w:r>
                          </w:p>
                        </w:txbxContent>
                      </v:textbox>
                    </v:shape>
                  </w:pict>
                </mc:Fallback>
              </mc:AlternateContent>
            </w:r>
          </w:p>
          <w:p w14:paraId="1EE29E8C" w14:textId="661183F6" w:rsidR="00690F6F" w:rsidRDefault="00690F6F" w:rsidP="00690F6F">
            <w:pPr>
              <w:tabs>
                <w:tab w:val="left" w:pos="3767"/>
              </w:tabs>
              <w:spacing w:line="276" w:lineRule="auto"/>
              <w:jc w:val="both"/>
              <w:rPr>
                <w:szCs w:val="24"/>
              </w:rPr>
            </w:pPr>
          </w:p>
          <w:p w14:paraId="66E0775C" w14:textId="4D1C7D24" w:rsidR="00690F6F" w:rsidRDefault="00690F6F" w:rsidP="00690F6F">
            <w:pPr>
              <w:tabs>
                <w:tab w:val="left" w:pos="3767"/>
              </w:tabs>
              <w:spacing w:line="276" w:lineRule="auto"/>
              <w:jc w:val="both"/>
              <w:rPr>
                <w:szCs w:val="24"/>
              </w:rPr>
            </w:pPr>
          </w:p>
          <w:p w14:paraId="33195375" w14:textId="426D5764" w:rsidR="00690F6F" w:rsidRDefault="00690F6F" w:rsidP="00690F6F">
            <w:pPr>
              <w:tabs>
                <w:tab w:val="left" w:pos="3767"/>
              </w:tabs>
              <w:spacing w:line="276" w:lineRule="auto"/>
              <w:jc w:val="both"/>
              <w:rPr>
                <w:szCs w:val="24"/>
              </w:rPr>
            </w:pPr>
          </w:p>
          <w:p w14:paraId="31EAB3E8" w14:textId="2899057F" w:rsidR="00690F6F" w:rsidRDefault="0006654C" w:rsidP="00690F6F">
            <w:pPr>
              <w:tabs>
                <w:tab w:val="left" w:pos="3767"/>
              </w:tabs>
              <w:spacing w:line="276" w:lineRule="auto"/>
              <w:jc w:val="both"/>
              <w:rPr>
                <w:szCs w:val="24"/>
              </w:rPr>
            </w:pPr>
            <w:r>
              <w:rPr>
                <w:noProof/>
                <w14:ligatures w14:val="standardContextual"/>
              </w:rPr>
              <mc:AlternateContent>
                <mc:Choice Requires="wps">
                  <w:drawing>
                    <wp:anchor distT="0" distB="0" distL="114300" distR="114300" simplePos="0" relativeHeight="251662848" behindDoc="0" locked="0" layoutInCell="1" allowOverlap="1" wp14:anchorId="14C50839" wp14:editId="5D7DE6C2">
                      <wp:simplePos x="0" y="0"/>
                      <wp:positionH relativeFrom="column">
                        <wp:posOffset>252095</wp:posOffset>
                      </wp:positionH>
                      <wp:positionV relativeFrom="paragraph">
                        <wp:posOffset>179070</wp:posOffset>
                      </wp:positionV>
                      <wp:extent cx="3917950" cy="241300"/>
                      <wp:effectExtent l="0" t="0" r="25400" b="25400"/>
                      <wp:wrapNone/>
                      <wp:docPr id="48507534"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17950" cy="241300"/>
                              </a:xfrm>
                              <a:prstGeom prst="roundRect">
                                <a:avLst/>
                              </a:prstGeom>
                              <a:noFill/>
                              <a:ln w="19050" cmpd="dbl">
                                <a:solidFill>
                                  <a:srgbClr val="9ACA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426A7" id="Rectangle : coins arrondis 7" o:spid="_x0000_s1026" alt="&quot;&quot;" style="position:absolute;margin-left:19.85pt;margin-top:14.1pt;width:308.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" filled="f" strokecolor="#9acac4" strokeweight="1.5pt">
                      <v:stroke linestyle="thinThin" joinstyle="miter"/>
                    </v:roundrect>
                  </w:pict>
                </mc:Fallback>
              </mc:AlternateContent>
            </w:r>
          </w:p>
          <w:p w14:paraId="4D208214" w14:textId="414C5656" w:rsidR="00755576" w:rsidRPr="00300203" w:rsidRDefault="004525DA" w:rsidP="00300203">
            <w:pPr>
              <w:tabs>
                <w:tab w:val="left" w:pos="3767"/>
              </w:tabs>
              <w:spacing w:line="276" w:lineRule="auto"/>
              <w:jc w:val="center"/>
              <w:rPr>
                <w:szCs w:val="24"/>
              </w:rPr>
            </w:pPr>
            <w:r w:rsidRPr="0006654C">
              <w:rPr>
                <w:rStyle w:val="Titre2Car"/>
                <w:szCs w:val="28"/>
              </w:rPr>
              <w:t>Quelle est la différence entre l’attention et la concentration?</w:t>
            </w:r>
          </w:p>
          <w:p w14:paraId="732B2289" w14:textId="4D0D8DB4" w:rsidR="00755576" w:rsidRDefault="00755576" w:rsidP="00AC0ECB">
            <w:pPr>
              <w:jc w:val="both"/>
            </w:pPr>
          </w:p>
          <w:p w14:paraId="0D8A808D" w14:textId="31EC73D9" w:rsidR="00B04BFE" w:rsidRPr="00710709" w:rsidRDefault="00B04BFE" w:rsidP="00AC0ECB">
            <w:pPr>
              <w:jc w:val="both"/>
              <w:rPr>
                <w:sz w:val="24"/>
                <w:szCs w:val="24"/>
              </w:rPr>
            </w:pPr>
            <w:r w:rsidRPr="00710709">
              <w:rPr>
                <w:sz w:val="24"/>
                <w:szCs w:val="24"/>
                <w:u w:val="single"/>
              </w:rPr>
              <w:t>L’attention</w:t>
            </w:r>
            <w:r w:rsidRPr="00710709">
              <w:rPr>
                <w:sz w:val="24"/>
                <w:szCs w:val="24"/>
              </w:rPr>
              <w:t xml:space="preserve"> est un ensemble de mécanismes par lesquels le cerveau filtre et analyse la multitude d’informations ou stimuli</w:t>
            </w:r>
            <w:r w:rsidR="008470C6" w:rsidRPr="008470C6">
              <w:rPr>
                <w:sz w:val="24"/>
                <w:szCs w:val="24"/>
                <w:vertAlign w:val="superscript"/>
              </w:rPr>
              <w:t>1</w:t>
            </w:r>
            <w:r w:rsidRPr="00710709">
              <w:rPr>
                <w:sz w:val="24"/>
                <w:szCs w:val="24"/>
              </w:rPr>
              <w:t xml:space="preserve"> dans ton environnement. L’attention permet à ton cerveau de chercher et sélectionner les informations qui ont le potentiel d’être utiles et ensuite d’orienter tes sens vers celles-ci, pour que tu en prennes conscience.  </w:t>
            </w:r>
          </w:p>
          <w:p w14:paraId="776D41A9" w14:textId="77777777" w:rsidR="00B04BFE" w:rsidRPr="00710709" w:rsidRDefault="00B04BFE" w:rsidP="00AC0ECB">
            <w:pPr>
              <w:jc w:val="both"/>
              <w:rPr>
                <w:sz w:val="24"/>
                <w:szCs w:val="24"/>
              </w:rPr>
            </w:pPr>
          </w:p>
          <w:p w14:paraId="633B30FD" w14:textId="07918656" w:rsidR="00AA20C2" w:rsidRPr="00710709" w:rsidRDefault="00B04BFE" w:rsidP="00AC0ECB">
            <w:pPr>
              <w:jc w:val="both"/>
              <w:rPr>
                <w:sz w:val="24"/>
                <w:szCs w:val="24"/>
              </w:rPr>
            </w:pPr>
            <w:r w:rsidRPr="00710709">
              <w:rPr>
                <w:sz w:val="24"/>
                <w:szCs w:val="24"/>
                <w:u w:val="single"/>
              </w:rPr>
              <w:t>La concentration</w:t>
            </w:r>
            <w:r w:rsidRPr="00710709">
              <w:rPr>
                <w:sz w:val="24"/>
                <w:szCs w:val="24"/>
              </w:rPr>
              <w:t xml:space="preserve"> te permet de bloquer les distractions ambiantes, soit réduire ton niveau d’attention envers certains stimuli (par exemple, la voix des gens autour, le son des alertes sur ton téléphone, tes pensées internes) te permettant ainsi de focaliser ton attention vers une tâche ou une activité spécifique (</w:t>
            </w:r>
            <w:r w:rsidR="00ED0E23" w:rsidRPr="00710709">
              <w:rPr>
                <w:sz w:val="24"/>
                <w:szCs w:val="24"/>
              </w:rPr>
              <w:t xml:space="preserve">par exemple, </w:t>
            </w:r>
            <w:r w:rsidRPr="00710709">
              <w:rPr>
                <w:sz w:val="24"/>
                <w:szCs w:val="24"/>
              </w:rPr>
              <w:t xml:space="preserve">ton devoir de mathématiques). </w:t>
            </w:r>
          </w:p>
          <w:p w14:paraId="70D8F533" w14:textId="77777777" w:rsidR="00496FF6" w:rsidRPr="00710709" w:rsidRDefault="00496FF6" w:rsidP="00AC0ECB">
            <w:pPr>
              <w:jc w:val="both"/>
              <w:rPr>
                <w:sz w:val="24"/>
                <w:szCs w:val="24"/>
              </w:rPr>
            </w:pPr>
          </w:p>
          <w:p w14:paraId="6DC2FF23" w14:textId="5C9DAF0E" w:rsidR="002245C2" w:rsidRPr="00B05B6B" w:rsidRDefault="003F1721" w:rsidP="00B05B6B">
            <w:pPr>
              <w:pStyle w:val="Titre2"/>
            </w:pPr>
            <w:r w:rsidRPr="0006654C">
              <w:rPr>
                <w:noProof/>
                <w:szCs w:val="22"/>
                <w14:ligatures w14:val="standardContextual"/>
              </w:rPr>
              <mc:AlternateContent>
                <mc:Choice Requires="wps">
                  <w:drawing>
                    <wp:anchor distT="0" distB="0" distL="114300" distR="114300" simplePos="0" relativeHeight="251663872" behindDoc="0" locked="0" layoutInCell="1" allowOverlap="1" wp14:anchorId="2FAF85BD" wp14:editId="04777456">
                      <wp:simplePos x="0" y="0"/>
                      <wp:positionH relativeFrom="column">
                        <wp:posOffset>436245</wp:posOffset>
                      </wp:positionH>
                      <wp:positionV relativeFrom="paragraph">
                        <wp:posOffset>7621</wp:posOffset>
                      </wp:positionV>
                      <wp:extent cx="3575050" cy="241300"/>
                      <wp:effectExtent l="0" t="0" r="25400" b="25400"/>
                      <wp:wrapNone/>
                      <wp:docPr id="2044252508"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0" cy="241300"/>
                              </a:xfrm>
                              <a:prstGeom prst="roundRect">
                                <a:avLst/>
                              </a:prstGeom>
                              <a:noFill/>
                              <a:ln w="19050" cmpd="dbl">
                                <a:solidFill>
                                  <a:srgbClr val="9ACA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38A97" id="Rectangle : coins arrondis 7" o:spid="_x0000_s1026" alt="&quot;&quot;" style="position:absolute;margin-left:34.35pt;margin-top:.6pt;width:281.5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" filled="f" strokecolor="#9acac4" strokeweight="1.5pt">
                      <v:stroke linestyle="thinThin" joinstyle="miter"/>
                    </v:roundrect>
                  </w:pict>
                </mc:Fallback>
              </mc:AlternateContent>
            </w:r>
            <w:r w:rsidR="002245C2" w:rsidRPr="0006654C">
              <w:rPr>
                <w:sz w:val="24"/>
                <w:szCs w:val="28"/>
              </w:rPr>
              <w:t>Facteurs qui influencent l'attention et la concentration</w:t>
            </w:r>
          </w:p>
          <w:p w14:paraId="664E2B3E" w14:textId="5638229F" w:rsidR="002245C2" w:rsidRDefault="002245C2" w:rsidP="002245C2"/>
          <w:p w14:paraId="0DE92F4C" w14:textId="6ABE7978" w:rsidR="00331557" w:rsidRPr="00710709" w:rsidRDefault="00331557" w:rsidP="007B4F1D">
            <w:pPr>
              <w:jc w:val="both"/>
              <w:rPr>
                <w:sz w:val="24"/>
                <w:szCs w:val="24"/>
              </w:rPr>
            </w:pPr>
            <w:r w:rsidRPr="00710709">
              <w:rPr>
                <w:sz w:val="24"/>
                <w:szCs w:val="24"/>
              </w:rPr>
              <w:t>1)</w:t>
            </w:r>
            <w:r w:rsidRPr="00710709">
              <w:rPr>
                <w:sz w:val="24"/>
                <w:szCs w:val="24"/>
                <w:u w:val="single"/>
              </w:rPr>
              <w:t xml:space="preserve"> </w:t>
            </w:r>
            <w:r w:rsidR="002245C2" w:rsidRPr="00710709">
              <w:rPr>
                <w:sz w:val="24"/>
                <w:szCs w:val="24"/>
                <w:u w:val="single"/>
              </w:rPr>
              <w:t>L’environnement d’étude</w:t>
            </w:r>
            <w:r w:rsidR="002245C2" w:rsidRPr="00710709">
              <w:rPr>
                <w:sz w:val="24"/>
                <w:szCs w:val="24"/>
              </w:rPr>
              <w:t xml:space="preserve">:  installe-toi dans un milieu qui favorise ton travail et minimise les distractions. </w:t>
            </w:r>
          </w:p>
          <w:p w14:paraId="435D019F" w14:textId="77777777" w:rsidR="00545DA3" w:rsidRPr="00710709" w:rsidRDefault="00545DA3" w:rsidP="007B4F1D">
            <w:pPr>
              <w:jc w:val="both"/>
              <w:rPr>
                <w:sz w:val="24"/>
                <w:szCs w:val="24"/>
              </w:rPr>
            </w:pPr>
          </w:p>
          <w:p w14:paraId="0BD4C0F3" w14:textId="04E62E96" w:rsidR="002245C2" w:rsidRDefault="002245C2" w:rsidP="007B4F1D">
            <w:pPr>
              <w:pStyle w:val="Paragraphedeliste"/>
              <w:numPr>
                <w:ilvl w:val="0"/>
                <w:numId w:val="9"/>
              </w:numPr>
              <w:jc w:val="both"/>
              <w:rPr>
                <w:sz w:val="24"/>
                <w:szCs w:val="24"/>
              </w:rPr>
            </w:pPr>
            <w:r w:rsidRPr="00710709">
              <w:rPr>
                <w:sz w:val="24"/>
                <w:szCs w:val="24"/>
              </w:rPr>
              <w:t xml:space="preserve">Choisis un endroit calme, sans bruit et bien éclairé. </w:t>
            </w:r>
          </w:p>
          <w:p w14:paraId="59C4B5A9" w14:textId="77777777" w:rsidR="00103F5D" w:rsidRPr="00103F5D" w:rsidRDefault="00103F5D" w:rsidP="00103F5D">
            <w:pPr>
              <w:jc w:val="both"/>
              <w:rPr>
                <w:sz w:val="24"/>
                <w:szCs w:val="24"/>
              </w:rPr>
            </w:pPr>
          </w:p>
          <w:p w14:paraId="2DFF9B37" w14:textId="24466BCF" w:rsidR="00F1722C" w:rsidRDefault="002245C2" w:rsidP="00F1722C">
            <w:pPr>
              <w:pStyle w:val="Paragraphedeliste"/>
              <w:numPr>
                <w:ilvl w:val="0"/>
                <w:numId w:val="9"/>
              </w:numPr>
              <w:jc w:val="both"/>
              <w:rPr>
                <w:sz w:val="24"/>
                <w:szCs w:val="24"/>
              </w:rPr>
            </w:pPr>
            <w:r w:rsidRPr="00710709">
              <w:rPr>
                <w:sz w:val="24"/>
                <w:szCs w:val="24"/>
              </w:rPr>
              <w:t>Évite d'étudier en te couchant sur ton lit ou sur le divan.</w:t>
            </w:r>
          </w:p>
          <w:p w14:paraId="44A49065" w14:textId="77777777" w:rsidR="00F1722C" w:rsidRPr="00F1722C" w:rsidRDefault="00F1722C" w:rsidP="00F1722C">
            <w:pPr>
              <w:jc w:val="both"/>
              <w:rPr>
                <w:sz w:val="24"/>
                <w:szCs w:val="24"/>
              </w:rPr>
            </w:pPr>
          </w:p>
          <w:p w14:paraId="4FF04442" w14:textId="55F3DEF9" w:rsidR="00F1722C" w:rsidRDefault="002245C2" w:rsidP="00F1722C">
            <w:pPr>
              <w:pStyle w:val="Paragraphedeliste"/>
              <w:numPr>
                <w:ilvl w:val="0"/>
                <w:numId w:val="9"/>
              </w:numPr>
              <w:jc w:val="both"/>
              <w:rPr>
                <w:sz w:val="24"/>
                <w:szCs w:val="24"/>
              </w:rPr>
            </w:pPr>
            <w:r w:rsidRPr="00710709">
              <w:rPr>
                <w:sz w:val="24"/>
                <w:szCs w:val="24"/>
              </w:rPr>
              <w:t xml:space="preserve">Travaille une matière à la fois. </w:t>
            </w:r>
          </w:p>
          <w:p w14:paraId="17712AD8" w14:textId="77777777" w:rsidR="00F1722C" w:rsidRPr="00F1722C" w:rsidRDefault="00F1722C" w:rsidP="00F1722C">
            <w:pPr>
              <w:jc w:val="both"/>
              <w:rPr>
                <w:sz w:val="24"/>
                <w:szCs w:val="24"/>
              </w:rPr>
            </w:pPr>
          </w:p>
          <w:p w14:paraId="0B957F4D" w14:textId="66BC510C" w:rsidR="00FF6828" w:rsidRDefault="002245C2" w:rsidP="007B4F1D">
            <w:pPr>
              <w:pStyle w:val="Paragraphedeliste"/>
              <w:numPr>
                <w:ilvl w:val="0"/>
                <w:numId w:val="9"/>
              </w:numPr>
              <w:jc w:val="both"/>
              <w:rPr>
                <w:sz w:val="24"/>
                <w:szCs w:val="24"/>
              </w:rPr>
            </w:pPr>
            <w:r w:rsidRPr="00710709">
              <w:rPr>
                <w:sz w:val="24"/>
                <w:szCs w:val="24"/>
              </w:rPr>
              <w:t xml:space="preserve">Éteins ton téléphone cellulaire et évite de vérifier tes textos, tes courriels et tes réseaux sociaux. </w:t>
            </w:r>
          </w:p>
          <w:p w14:paraId="01416C37" w14:textId="39504628" w:rsidR="00FF6828" w:rsidRDefault="00FF6828" w:rsidP="00FF6828">
            <w:pPr>
              <w:pStyle w:val="Paragraphedeliste"/>
              <w:rPr>
                <w:sz w:val="24"/>
                <w:szCs w:val="24"/>
              </w:rPr>
            </w:pPr>
          </w:p>
          <w:p w14:paraId="7023715E" w14:textId="57A02F37" w:rsidR="009B7753" w:rsidRDefault="004D14D1" w:rsidP="00FF6828">
            <w:pPr>
              <w:pStyle w:val="Paragraphedeliste"/>
              <w:rPr>
                <w:sz w:val="24"/>
                <w:szCs w:val="24"/>
              </w:rPr>
            </w:pPr>
            <w:r w:rsidRPr="00726662">
              <w:rPr>
                <w:noProof/>
                <w:spacing w:val="40"/>
                <w:sz w:val="24"/>
                <w:szCs w:val="24"/>
              </w:rPr>
              <mc:AlternateContent>
                <mc:Choice Requires="wps">
                  <w:drawing>
                    <wp:anchor distT="0" distB="0" distL="114300" distR="114300" simplePos="0" relativeHeight="251664896" behindDoc="0" locked="0" layoutInCell="1" allowOverlap="1" wp14:anchorId="7EDA024D" wp14:editId="4BC9C29C">
                      <wp:simplePos x="0" y="0"/>
                      <wp:positionH relativeFrom="column">
                        <wp:posOffset>-71755</wp:posOffset>
                      </wp:positionH>
                      <wp:positionV relativeFrom="paragraph">
                        <wp:posOffset>161290</wp:posOffset>
                      </wp:positionV>
                      <wp:extent cx="438150" cy="0"/>
                      <wp:effectExtent l="0" t="0" r="0" b="0"/>
                      <wp:wrapNone/>
                      <wp:docPr id="272081691"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8150"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18D6D" id="Connecteur droit 2"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2.7pt" to="28.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" strokecolor="#a6a6a6" strokeweight="1.5pt">
                      <v:stroke joinstyle="miter"/>
                    </v:line>
                  </w:pict>
                </mc:Fallback>
              </mc:AlternateContent>
            </w:r>
          </w:p>
          <w:p w14:paraId="7BA1A607" w14:textId="6BDD2628" w:rsidR="009B7753" w:rsidRPr="00FF6828" w:rsidRDefault="009B7753" w:rsidP="009B7753">
            <w:pPr>
              <w:pStyle w:val="Paragraphedeliste"/>
              <w:ind w:left="0"/>
              <w:rPr>
                <w:sz w:val="24"/>
                <w:szCs w:val="24"/>
              </w:rPr>
            </w:pPr>
            <w:r w:rsidRPr="00507C4A">
              <w:rPr>
                <w:sz w:val="20"/>
                <w:szCs w:val="20"/>
                <w:vertAlign w:val="superscript"/>
              </w:rPr>
              <w:t xml:space="preserve">1 </w:t>
            </w:r>
            <w:r w:rsidRPr="00507C4A">
              <w:rPr>
                <w:sz w:val="20"/>
                <w:szCs w:val="20"/>
              </w:rPr>
              <w:t>Un stimulus (pluriel : stimuli) est tout facteur interne ou externe qui déclenche une réaction (physiologique ou psychologique) dans l’organisme.</w:t>
            </w:r>
          </w:p>
          <w:p w14:paraId="61317C0D" w14:textId="1F026786" w:rsidR="00F55737" w:rsidRPr="009D368B" w:rsidRDefault="00F55737" w:rsidP="009D368B">
            <w:pPr>
              <w:jc w:val="both"/>
              <w:rPr>
                <w:sz w:val="24"/>
                <w:szCs w:val="24"/>
              </w:rPr>
            </w:pPr>
          </w:p>
        </w:tc>
        <w:tc>
          <w:tcPr>
            <w:tcW w:w="3595" w:type="dxa"/>
          </w:tcPr>
          <w:p w14:paraId="61DC5510" w14:textId="125239D4" w:rsidR="00F075D7" w:rsidRPr="00570236" w:rsidRDefault="00F075D7" w:rsidP="008454FB">
            <w:pPr>
              <w:spacing w:before="240"/>
              <w:jc w:val="center"/>
              <w:outlineLvl w:val="1"/>
              <w:rPr>
                <w:rFonts w:asciiTheme="minorHAnsi" w:eastAsia="Avenir Next LT Pro" w:hAnsiTheme="minorHAnsi" w:cstheme="minorHAnsi"/>
                <w:b/>
                <w:bCs/>
                <w:spacing w:val="20"/>
                <w:sz w:val="20"/>
                <w:szCs w:val="20"/>
              </w:rPr>
            </w:pPr>
            <w:r w:rsidRPr="00570236">
              <w:rPr>
                <w:rFonts w:asciiTheme="minorHAnsi" w:eastAsia="Avenir Next LT Pro" w:hAnsiTheme="minorHAnsi" w:cstheme="minorHAnsi"/>
                <w:b/>
                <w:bCs/>
                <w:spacing w:val="20"/>
                <w:sz w:val="20"/>
                <w:szCs w:val="20"/>
              </w:rPr>
              <w:t>Coach à l’apprentissage</w:t>
            </w:r>
          </w:p>
          <w:p w14:paraId="5CB82106" w14:textId="687878CB" w:rsidR="00F075D7" w:rsidRPr="00570236" w:rsidRDefault="00F075D7" w:rsidP="00F075D7">
            <w:pPr>
              <w:jc w:val="center"/>
              <w:rPr>
                <w:rFonts w:asciiTheme="minorHAnsi" w:eastAsia="Calibri" w:hAnsiTheme="minorHAnsi" w:cstheme="minorHAnsi"/>
                <w:sz w:val="20"/>
                <w:szCs w:val="20"/>
              </w:rPr>
            </w:pPr>
            <w:r w:rsidRPr="00570236">
              <w:rPr>
                <w:rFonts w:asciiTheme="minorHAnsi" w:eastAsia="Calibri" w:hAnsiTheme="minorHAnsi" w:cstheme="minorHAnsi"/>
                <w:sz w:val="20"/>
                <w:szCs w:val="20"/>
              </w:rPr>
              <w:t>(Aide aux études)</w:t>
            </w:r>
          </w:p>
          <w:p w14:paraId="39E891C5" w14:textId="6D8E39C9" w:rsidR="00F075D7" w:rsidRPr="00570236" w:rsidRDefault="00F075D7" w:rsidP="00F075D7">
            <w:pPr>
              <w:jc w:val="center"/>
              <w:rPr>
                <w:rFonts w:asciiTheme="minorHAnsi" w:eastAsia="Calibri" w:hAnsiTheme="minorHAnsi" w:cstheme="minorHAnsi"/>
                <w:sz w:val="20"/>
                <w:szCs w:val="20"/>
              </w:rPr>
            </w:pPr>
          </w:p>
          <w:p w14:paraId="1ED7D7B2" w14:textId="59CC9A35" w:rsidR="00F075D7" w:rsidRPr="00570236" w:rsidRDefault="00F075D7" w:rsidP="00F075D7">
            <w:pPr>
              <w:jc w:val="center"/>
              <w:rPr>
                <w:rFonts w:asciiTheme="minorHAnsi" w:eastAsia="Calibri" w:hAnsiTheme="minorHAnsi" w:cstheme="minorHAnsi"/>
                <w:sz w:val="20"/>
                <w:szCs w:val="20"/>
                <w:lang w:val="en-US"/>
              </w:rPr>
            </w:pPr>
            <w:r w:rsidRPr="00570236">
              <w:rPr>
                <w:rFonts w:asciiTheme="minorHAnsi" w:eastAsia="Calibri" w:hAnsiTheme="minorHAnsi" w:cstheme="minorHAnsi"/>
                <w:sz w:val="20"/>
                <w:szCs w:val="20"/>
                <w:lang w:val="en-US"/>
              </w:rPr>
              <w:t>Local 17</w:t>
            </w:r>
            <w:r w:rsidR="00981C26">
              <w:rPr>
                <w:rFonts w:asciiTheme="minorHAnsi" w:eastAsia="Calibri" w:hAnsiTheme="minorHAnsi" w:cstheme="minorHAnsi"/>
                <w:sz w:val="20"/>
                <w:szCs w:val="20"/>
                <w:lang w:val="en-US"/>
              </w:rPr>
              <w:t>2</w:t>
            </w:r>
            <w:r w:rsidRPr="00570236">
              <w:rPr>
                <w:rFonts w:asciiTheme="minorHAnsi" w:eastAsia="Calibri" w:hAnsiTheme="minorHAnsi" w:cstheme="minorHAnsi"/>
                <w:sz w:val="20"/>
                <w:szCs w:val="20"/>
                <w:lang w:val="en-US"/>
              </w:rPr>
              <w:t>, MCH</w:t>
            </w:r>
            <w:r w:rsidRPr="00570236">
              <w:rPr>
                <w:rFonts w:asciiTheme="minorHAnsi" w:eastAsia="Calibri" w:hAnsiTheme="minorHAnsi" w:cstheme="minorHAnsi"/>
                <w:sz w:val="20"/>
                <w:szCs w:val="20"/>
                <w:lang w:val="en-US"/>
              </w:rPr>
              <w:br/>
            </w:r>
            <w:hyperlink r:id="rId10" w:history="1">
              <w:r w:rsidRPr="00570236">
                <w:rPr>
                  <w:rFonts w:asciiTheme="minorHAnsi" w:eastAsia="Calibri" w:hAnsiTheme="minorHAnsi" w:cstheme="minorHAnsi"/>
                  <w:sz w:val="20"/>
                  <w:szCs w:val="20"/>
                  <w:u w:val="single"/>
                  <w:lang w:val="en-US"/>
                </w:rPr>
                <w:t>coach@umoncton.ca</w:t>
              </w:r>
            </w:hyperlink>
            <w:r w:rsidRPr="00570236">
              <w:rPr>
                <w:rFonts w:asciiTheme="minorHAnsi" w:eastAsia="Calibri" w:hAnsiTheme="minorHAnsi" w:cstheme="minorHAnsi"/>
                <w:sz w:val="20"/>
                <w:szCs w:val="20"/>
                <w:lang w:val="en-US"/>
              </w:rPr>
              <w:br/>
              <w:t>(506) 858-3708</w:t>
            </w:r>
            <w:r w:rsidRPr="00570236">
              <w:rPr>
                <w:rFonts w:asciiTheme="minorHAnsi" w:eastAsia="Calibri" w:hAnsiTheme="minorHAnsi" w:cstheme="minorHAnsi"/>
                <w:sz w:val="20"/>
                <w:szCs w:val="20"/>
                <w:lang w:val="en-US"/>
              </w:rPr>
              <w:br/>
            </w:r>
            <w:hyperlink r:id="rId11" w:history="1">
              <w:r w:rsidRPr="00FA6712">
                <w:rPr>
                  <w:rFonts w:asciiTheme="minorHAnsi" w:eastAsia="Calibri" w:hAnsiTheme="minorHAnsi" w:cstheme="minorHAnsi"/>
                  <w:color w:val="0000FF"/>
                  <w:sz w:val="20"/>
                  <w:szCs w:val="20"/>
                  <w:u w:val="single"/>
                  <w:lang w:val="en-US"/>
                </w:rPr>
                <w:t>https://www.umoncton.ca/umcm-reussite/methodes-detudes</w:t>
              </w:r>
            </w:hyperlink>
          </w:p>
          <w:p w14:paraId="4E83F6DD" w14:textId="39FEA073" w:rsidR="00F075D7" w:rsidRPr="00F075D7" w:rsidRDefault="00F075D7" w:rsidP="00F075D7">
            <w:pPr>
              <w:spacing w:before="240"/>
              <w:outlineLvl w:val="1"/>
              <w:rPr>
                <w:rFonts w:eastAsia="Avenir Next LT Pro" w:cs="Times New Roman"/>
                <w:b/>
                <w:bCs/>
                <w:spacing w:val="20"/>
                <w:szCs w:val="28"/>
                <w:lang w:val="en-US"/>
              </w:rPr>
            </w:pPr>
          </w:p>
          <w:p w14:paraId="0553BEA4" w14:textId="4F31C8B9" w:rsidR="00B27037" w:rsidRPr="008454FB" w:rsidRDefault="00B27037" w:rsidP="008454FB">
            <w:pPr>
              <w:rPr>
                <w:rFonts w:eastAsia="Calibri" w:cs="Times New Roman"/>
                <w:color w:val="0000FF"/>
                <w:sz w:val="20"/>
                <w:szCs w:val="18"/>
                <w:u w:val="single"/>
                <w:lang w:val="en-US"/>
              </w:rPr>
            </w:pPr>
          </w:p>
          <w:p w14:paraId="5BF1E3BB" w14:textId="221FED16" w:rsidR="00B27037" w:rsidRPr="00891442" w:rsidRDefault="00FA7D9A" w:rsidP="00B27037">
            <w:pPr>
              <w:rPr>
                <w:lang w:val="en-US"/>
              </w:rPr>
            </w:pPr>
            <w:r>
              <w:rPr>
                <w:noProof/>
                <w:spacing w:val="40"/>
              </w:rPr>
              <mc:AlternateContent>
                <mc:Choice Requires="wps">
                  <w:drawing>
                    <wp:anchor distT="0" distB="0" distL="114300" distR="114300" simplePos="0" relativeHeight="251660800" behindDoc="0" locked="0" layoutInCell="1" allowOverlap="1" wp14:anchorId="787B143C" wp14:editId="4E0D9F2C">
                      <wp:simplePos x="0" y="0"/>
                      <wp:positionH relativeFrom="column">
                        <wp:posOffset>-90170</wp:posOffset>
                      </wp:positionH>
                      <wp:positionV relativeFrom="paragraph">
                        <wp:posOffset>90170</wp:posOffset>
                      </wp:positionV>
                      <wp:extent cx="2298700" cy="0"/>
                      <wp:effectExtent l="0" t="0" r="0" b="0"/>
                      <wp:wrapNone/>
                      <wp:docPr id="222793621"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98700"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25752" id="Connecteur droit 2"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7.1pt" to="173.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" strokecolor="#a6a6a6" strokeweight="1.5pt">
                      <v:stroke joinstyle="miter"/>
                    </v:line>
                  </w:pict>
                </mc:Fallback>
              </mc:AlternateContent>
            </w:r>
          </w:p>
          <w:p w14:paraId="28193078" w14:textId="7940AD63" w:rsidR="005F72E6" w:rsidRPr="00891442" w:rsidRDefault="005F72E6" w:rsidP="00057432">
            <w:pPr>
              <w:rPr>
                <w:sz w:val="18"/>
                <w:szCs w:val="16"/>
                <w:lang w:val="en-US"/>
              </w:rPr>
            </w:pPr>
          </w:p>
          <w:p w14:paraId="28476B69" w14:textId="77777777" w:rsidR="008454FB" w:rsidRPr="00534A34" w:rsidRDefault="008454FB" w:rsidP="00B05B6B">
            <w:pPr>
              <w:pStyle w:val="Titre2"/>
              <w:rPr>
                <w:lang w:val="en-US"/>
              </w:rPr>
            </w:pPr>
          </w:p>
          <w:p w14:paraId="39168516" w14:textId="43EE4E87" w:rsidR="00335067" w:rsidRPr="00300203" w:rsidRDefault="00D96D00" w:rsidP="00B05B6B">
            <w:pPr>
              <w:pStyle w:val="Titre2"/>
              <w:rPr>
                <w:szCs w:val="24"/>
              </w:rPr>
            </w:pPr>
            <w:r w:rsidRPr="00300203">
              <w:rPr>
                <w:szCs w:val="24"/>
              </w:rPr>
              <w:t xml:space="preserve">N’hésite pas à aller </w:t>
            </w:r>
            <w:r w:rsidR="00FA7D9A" w:rsidRPr="00300203">
              <w:rPr>
                <w:szCs w:val="24"/>
              </w:rPr>
              <w:t xml:space="preserve"> </w:t>
            </w:r>
            <w:r w:rsidR="00FA7D9A" w:rsidRPr="00300203">
              <w:rPr>
                <w:szCs w:val="24"/>
              </w:rPr>
              <w:br/>
            </w:r>
            <w:r w:rsidRPr="00300203">
              <w:rPr>
                <w:szCs w:val="24"/>
              </w:rPr>
              <w:t>chercher</w:t>
            </w:r>
            <w:r w:rsidR="00BC7D65" w:rsidRPr="00300203">
              <w:rPr>
                <w:szCs w:val="24"/>
              </w:rPr>
              <w:t xml:space="preserve"> </w:t>
            </w:r>
            <w:r w:rsidRPr="00300203">
              <w:rPr>
                <w:szCs w:val="24"/>
              </w:rPr>
              <w:t>de</w:t>
            </w:r>
            <w:r w:rsidR="00FA7D9A" w:rsidRPr="00300203">
              <w:rPr>
                <w:szCs w:val="24"/>
              </w:rPr>
              <w:t xml:space="preserve"> </w:t>
            </w:r>
            <w:r w:rsidRPr="00300203">
              <w:rPr>
                <w:szCs w:val="24"/>
              </w:rPr>
              <w:t>l’aide!</w:t>
            </w:r>
          </w:p>
          <w:p w14:paraId="488E6BDA" w14:textId="77777777" w:rsidR="002B22F6" w:rsidRPr="00300203" w:rsidRDefault="002B22F6" w:rsidP="00335067">
            <w:pPr>
              <w:jc w:val="both"/>
              <w:rPr>
                <w:szCs w:val="20"/>
              </w:rPr>
            </w:pPr>
          </w:p>
          <w:p w14:paraId="045ECFEF" w14:textId="1D46C1B9" w:rsidR="00335067" w:rsidRPr="00300203" w:rsidRDefault="00074623" w:rsidP="00335067">
            <w:pPr>
              <w:jc w:val="both"/>
              <w:rPr>
                <w:szCs w:val="20"/>
              </w:rPr>
            </w:pPr>
            <w:r w:rsidRPr="00300203">
              <w:rPr>
                <w:szCs w:val="20"/>
              </w:rPr>
              <w:t>S</w:t>
            </w:r>
            <w:r w:rsidR="00335067" w:rsidRPr="00300203">
              <w:rPr>
                <w:szCs w:val="20"/>
              </w:rPr>
              <w:t>i tu reconnais qu’un ou plusieurs des facteurs suivants t’empêchent de te concentrer :</w:t>
            </w:r>
          </w:p>
          <w:p w14:paraId="2F17F414" w14:textId="77777777" w:rsidR="002B22F6" w:rsidRPr="00300203" w:rsidRDefault="002B22F6" w:rsidP="00335067">
            <w:pPr>
              <w:jc w:val="both"/>
              <w:rPr>
                <w:szCs w:val="20"/>
              </w:rPr>
            </w:pPr>
          </w:p>
          <w:p w14:paraId="445BADB6" w14:textId="77777777" w:rsidR="00335067" w:rsidRPr="00300203" w:rsidRDefault="00335067" w:rsidP="000C7086">
            <w:pPr>
              <w:numPr>
                <w:ilvl w:val="0"/>
                <w:numId w:val="11"/>
              </w:numPr>
              <w:ind w:left="595"/>
              <w:jc w:val="both"/>
              <w:rPr>
                <w:szCs w:val="20"/>
              </w:rPr>
            </w:pPr>
            <w:r w:rsidRPr="00300203">
              <w:rPr>
                <w:szCs w:val="20"/>
              </w:rPr>
              <w:t>problème de santé</w:t>
            </w:r>
          </w:p>
          <w:p w14:paraId="0C23E734" w14:textId="77777777" w:rsidR="00335067" w:rsidRPr="00300203" w:rsidRDefault="00335067" w:rsidP="000C7086">
            <w:pPr>
              <w:numPr>
                <w:ilvl w:val="0"/>
                <w:numId w:val="11"/>
              </w:numPr>
              <w:ind w:left="595"/>
              <w:jc w:val="both"/>
              <w:rPr>
                <w:szCs w:val="20"/>
              </w:rPr>
            </w:pPr>
            <w:r w:rsidRPr="00300203">
              <w:rPr>
                <w:szCs w:val="20"/>
              </w:rPr>
              <w:t xml:space="preserve">manque de sommeil </w:t>
            </w:r>
          </w:p>
          <w:p w14:paraId="58695F53" w14:textId="77777777" w:rsidR="00335067" w:rsidRPr="00300203" w:rsidRDefault="00335067" w:rsidP="000C7086">
            <w:pPr>
              <w:numPr>
                <w:ilvl w:val="0"/>
                <w:numId w:val="11"/>
              </w:numPr>
              <w:ind w:left="595"/>
              <w:jc w:val="both"/>
              <w:rPr>
                <w:szCs w:val="20"/>
              </w:rPr>
            </w:pPr>
            <w:r w:rsidRPr="00300203">
              <w:rPr>
                <w:szCs w:val="20"/>
              </w:rPr>
              <w:t xml:space="preserve">fatigue excessive (en raison de médicaments prescrits) </w:t>
            </w:r>
          </w:p>
          <w:p w14:paraId="5D7ADE26" w14:textId="77777777" w:rsidR="00335067" w:rsidRPr="00300203" w:rsidRDefault="00335067" w:rsidP="000C7086">
            <w:pPr>
              <w:numPr>
                <w:ilvl w:val="0"/>
                <w:numId w:val="11"/>
              </w:numPr>
              <w:ind w:left="595"/>
              <w:jc w:val="both"/>
              <w:rPr>
                <w:szCs w:val="20"/>
              </w:rPr>
            </w:pPr>
            <w:r w:rsidRPr="00300203">
              <w:rPr>
                <w:szCs w:val="20"/>
              </w:rPr>
              <w:t>humeurs dépressives</w:t>
            </w:r>
          </w:p>
          <w:p w14:paraId="4DA94054" w14:textId="77777777" w:rsidR="00335067" w:rsidRPr="00300203" w:rsidRDefault="00335067" w:rsidP="000C7086">
            <w:pPr>
              <w:numPr>
                <w:ilvl w:val="0"/>
                <w:numId w:val="11"/>
              </w:numPr>
              <w:ind w:left="595"/>
              <w:jc w:val="both"/>
              <w:rPr>
                <w:szCs w:val="20"/>
              </w:rPr>
            </w:pPr>
            <w:r w:rsidRPr="00300203">
              <w:rPr>
                <w:szCs w:val="20"/>
              </w:rPr>
              <w:t xml:space="preserve">stress/anxiété </w:t>
            </w:r>
          </w:p>
          <w:p w14:paraId="7115BF43" w14:textId="77777777" w:rsidR="00335067" w:rsidRPr="00300203" w:rsidRDefault="00335067" w:rsidP="000C7086">
            <w:pPr>
              <w:numPr>
                <w:ilvl w:val="0"/>
                <w:numId w:val="11"/>
              </w:numPr>
              <w:ind w:left="595"/>
              <w:jc w:val="both"/>
              <w:rPr>
                <w:szCs w:val="20"/>
              </w:rPr>
            </w:pPr>
            <w:r w:rsidRPr="00300203">
              <w:rPr>
                <w:szCs w:val="20"/>
              </w:rPr>
              <w:t xml:space="preserve">difficultés personnelles </w:t>
            </w:r>
          </w:p>
          <w:p w14:paraId="6A576AFE" w14:textId="77777777" w:rsidR="00335067" w:rsidRPr="00300203" w:rsidRDefault="00335067" w:rsidP="000C7086">
            <w:pPr>
              <w:numPr>
                <w:ilvl w:val="0"/>
                <w:numId w:val="11"/>
              </w:numPr>
              <w:ind w:left="595"/>
              <w:jc w:val="both"/>
              <w:rPr>
                <w:szCs w:val="20"/>
              </w:rPr>
            </w:pPr>
            <w:r w:rsidRPr="00300203">
              <w:rPr>
                <w:szCs w:val="20"/>
              </w:rPr>
              <w:t>baisse de motivation</w:t>
            </w:r>
          </w:p>
          <w:p w14:paraId="0B82CB20" w14:textId="77777777" w:rsidR="00F40931" w:rsidRPr="00300203" w:rsidRDefault="00F40931" w:rsidP="00335067">
            <w:pPr>
              <w:jc w:val="both"/>
              <w:rPr>
                <w:szCs w:val="20"/>
              </w:rPr>
            </w:pPr>
          </w:p>
          <w:p w14:paraId="36B083A4" w14:textId="52379E64" w:rsidR="00335067" w:rsidRPr="00300203" w:rsidRDefault="00335067" w:rsidP="00335067">
            <w:pPr>
              <w:jc w:val="both"/>
              <w:rPr>
                <w:szCs w:val="20"/>
              </w:rPr>
            </w:pPr>
            <w:r w:rsidRPr="00300203">
              <w:rPr>
                <w:szCs w:val="20"/>
              </w:rPr>
              <w:t>Tu peux prendre rendez-vous</w:t>
            </w:r>
            <w:r w:rsidR="00761207" w:rsidRPr="00300203">
              <w:rPr>
                <w:szCs w:val="20"/>
              </w:rPr>
              <w:t xml:space="preserve"> avec le</w:t>
            </w:r>
            <w:r w:rsidRPr="00300203">
              <w:rPr>
                <w:szCs w:val="20"/>
              </w:rPr>
              <w:t xml:space="preserve"> </w:t>
            </w:r>
          </w:p>
          <w:p w14:paraId="163E0F7C" w14:textId="77777777" w:rsidR="00F40931" w:rsidRPr="00300203" w:rsidRDefault="00F40931" w:rsidP="00335067">
            <w:pPr>
              <w:jc w:val="both"/>
              <w:rPr>
                <w:sz w:val="20"/>
                <w:szCs w:val="18"/>
              </w:rPr>
            </w:pPr>
          </w:p>
          <w:p w14:paraId="35F166EC" w14:textId="7FD6D57C" w:rsidR="00B669A6" w:rsidRPr="00300203" w:rsidRDefault="00421C73" w:rsidP="00B669A6">
            <w:pPr>
              <w:jc w:val="center"/>
              <w:rPr>
                <w:sz w:val="20"/>
                <w:szCs w:val="18"/>
              </w:rPr>
            </w:pPr>
            <w:r w:rsidRPr="00300203">
              <w:rPr>
                <w:noProof/>
                <w:sz w:val="20"/>
                <w:szCs w:val="18"/>
              </w:rPr>
              <w:drawing>
                <wp:anchor distT="0" distB="0" distL="114300" distR="114300" simplePos="0" relativeHeight="251655680" behindDoc="0" locked="0" layoutInCell="1" allowOverlap="1" wp14:anchorId="157491F1" wp14:editId="3A7D14BF">
                  <wp:simplePos x="0" y="0"/>
                  <wp:positionH relativeFrom="column">
                    <wp:posOffset>261620</wp:posOffset>
                  </wp:positionH>
                  <wp:positionV relativeFrom="paragraph">
                    <wp:posOffset>151765</wp:posOffset>
                  </wp:positionV>
                  <wp:extent cx="180000" cy="180000"/>
                  <wp:effectExtent l="0" t="0" r="0" b="0"/>
                  <wp:wrapNone/>
                  <wp:docPr id="1780376921"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76921" name="Graphiqu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335067" w:rsidRPr="00300203">
              <w:rPr>
                <w:b/>
                <w:bCs/>
                <w:sz w:val="20"/>
                <w:szCs w:val="18"/>
              </w:rPr>
              <w:t>Service de santé et psychologie</w:t>
            </w:r>
            <w:r w:rsidR="00335067" w:rsidRPr="00300203">
              <w:rPr>
                <w:sz w:val="20"/>
                <w:szCs w:val="18"/>
              </w:rPr>
              <w:t xml:space="preserve">  </w:t>
            </w:r>
          </w:p>
          <w:p w14:paraId="2CB6FD9A" w14:textId="5206A0E1" w:rsidR="00335067" w:rsidRPr="00300203" w:rsidRDefault="00421C73" w:rsidP="00B669A6">
            <w:pPr>
              <w:ind w:left="708"/>
              <w:rPr>
                <w:sz w:val="20"/>
                <w:szCs w:val="18"/>
              </w:rPr>
            </w:pPr>
            <w:r w:rsidRPr="00300203">
              <w:rPr>
                <w:noProof/>
                <w:sz w:val="20"/>
                <w:szCs w:val="18"/>
                <w:u w:val="single"/>
              </w:rPr>
              <w:drawing>
                <wp:anchor distT="0" distB="0" distL="114300" distR="114300" simplePos="0" relativeHeight="251657728" behindDoc="1" locked="0" layoutInCell="1" allowOverlap="1" wp14:anchorId="1CDC4FE0" wp14:editId="3199272E">
                  <wp:simplePos x="0" y="0"/>
                  <wp:positionH relativeFrom="column">
                    <wp:posOffset>296545</wp:posOffset>
                  </wp:positionH>
                  <wp:positionV relativeFrom="paragraph">
                    <wp:posOffset>321310</wp:posOffset>
                  </wp:positionV>
                  <wp:extent cx="144000" cy="144000"/>
                  <wp:effectExtent l="0" t="0" r="8890" b="8890"/>
                  <wp:wrapNone/>
                  <wp:docPr id="1331552117" name="Graphiqu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52117" name="Graphiqu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r w:rsidRPr="00300203">
              <w:rPr>
                <w:noProof/>
                <w:sz w:val="20"/>
                <w:szCs w:val="18"/>
              </w:rPr>
              <w:drawing>
                <wp:anchor distT="0" distB="0" distL="114300" distR="114300" simplePos="0" relativeHeight="251656704" behindDoc="0" locked="0" layoutInCell="1" allowOverlap="1" wp14:anchorId="1DC2456F" wp14:editId="42C223AC">
                  <wp:simplePos x="0" y="0"/>
                  <wp:positionH relativeFrom="column">
                    <wp:posOffset>289560</wp:posOffset>
                  </wp:positionH>
                  <wp:positionV relativeFrom="paragraph">
                    <wp:posOffset>176530</wp:posOffset>
                  </wp:positionV>
                  <wp:extent cx="143510" cy="143510"/>
                  <wp:effectExtent l="0" t="0" r="8890" b="8890"/>
                  <wp:wrapNone/>
                  <wp:docPr id="753406689" name="Graphiqu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406689" name="Graphiqu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3510" cy="143510"/>
                          </a:xfrm>
                          <a:prstGeom prst="rect">
                            <a:avLst/>
                          </a:prstGeom>
                        </pic:spPr>
                      </pic:pic>
                    </a:graphicData>
                  </a:graphic>
                  <wp14:sizeRelH relativeFrom="page">
                    <wp14:pctWidth>0</wp14:pctWidth>
                  </wp14:sizeRelH>
                  <wp14:sizeRelV relativeFrom="page">
                    <wp14:pctHeight>0</wp14:pctHeight>
                  </wp14:sizeRelV>
                </wp:anchor>
              </w:drawing>
            </w:r>
            <w:r w:rsidR="00335067" w:rsidRPr="00300203">
              <w:rPr>
                <w:sz w:val="20"/>
                <w:szCs w:val="18"/>
              </w:rPr>
              <w:t xml:space="preserve">Local C-101, </w:t>
            </w:r>
            <w:r w:rsidR="00144817" w:rsidRPr="00300203">
              <w:rPr>
                <w:sz w:val="20"/>
                <w:szCs w:val="18"/>
              </w:rPr>
              <w:t>c</w:t>
            </w:r>
            <w:r w:rsidR="00335067" w:rsidRPr="00300203">
              <w:rPr>
                <w:sz w:val="20"/>
                <w:szCs w:val="18"/>
              </w:rPr>
              <w:t>entre étudiant</w:t>
            </w:r>
            <w:r w:rsidR="00335067" w:rsidRPr="00300203">
              <w:rPr>
                <w:sz w:val="20"/>
                <w:szCs w:val="18"/>
              </w:rPr>
              <w:br/>
              <w:t>(506) 858-4007</w:t>
            </w:r>
            <w:r w:rsidR="00335067" w:rsidRPr="00300203">
              <w:rPr>
                <w:sz w:val="20"/>
                <w:szCs w:val="18"/>
              </w:rPr>
              <w:br/>
            </w:r>
            <w:r w:rsidR="00335067" w:rsidRPr="00300203">
              <w:rPr>
                <w:sz w:val="20"/>
                <w:szCs w:val="18"/>
                <w:u w:val="single"/>
              </w:rPr>
              <w:t>santepsychologie@umoncton.ca</w:t>
            </w:r>
          </w:p>
          <w:p w14:paraId="032BBA51" w14:textId="5B9F12CA" w:rsidR="00335067" w:rsidRDefault="00335067" w:rsidP="00C308A9">
            <w:pPr>
              <w:rPr>
                <w:szCs w:val="20"/>
              </w:rPr>
            </w:pPr>
          </w:p>
          <w:p w14:paraId="43FA70DD" w14:textId="321238A4" w:rsidR="0006654C" w:rsidRPr="00300203" w:rsidRDefault="00357061" w:rsidP="00C308A9">
            <w:pPr>
              <w:rPr>
                <w:szCs w:val="20"/>
              </w:rPr>
            </w:pPr>
            <w:r>
              <w:rPr>
                <w:szCs w:val="20"/>
              </w:rPr>
              <w:t>et</w:t>
            </w:r>
          </w:p>
          <w:p w14:paraId="1266CD17" w14:textId="77777777" w:rsidR="00357061" w:rsidRDefault="00357061" w:rsidP="00335067">
            <w:pPr>
              <w:jc w:val="both"/>
              <w:rPr>
                <w:szCs w:val="20"/>
              </w:rPr>
            </w:pPr>
          </w:p>
          <w:p w14:paraId="795AF29F" w14:textId="0013CB31" w:rsidR="00057432" w:rsidRPr="00300203" w:rsidRDefault="00335067" w:rsidP="00335067">
            <w:pPr>
              <w:jc w:val="both"/>
              <w:rPr>
                <w:szCs w:val="20"/>
              </w:rPr>
            </w:pPr>
            <w:r w:rsidRPr="00300203">
              <w:rPr>
                <w:szCs w:val="20"/>
              </w:rPr>
              <w:t xml:space="preserve">consulter les « </w:t>
            </w:r>
            <w:hyperlink r:id="rId18" w:history="1">
              <w:r w:rsidRPr="00300203">
                <w:rPr>
                  <w:rStyle w:val="Lienhypertexte"/>
                  <w:color w:val="3333FF"/>
                  <w:szCs w:val="20"/>
                </w:rPr>
                <w:t>conseils mieux-être</w:t>
              </w:r>
            </w:hyperlink>
            <w:r w:rsidRPr="00300203">
              <w:rPr>
                <w:szCs w:val="20"/>
              </w:rPr>
              <w:t xml:space="preserve"> » et autres ressources disponibles sur leur </w:t>
            </w:r>
            <w:hyperlink r:id="rId19" w:history="1">
              <w:r w:rsidRPr="00FA6712">
                <w:rPr>
                  <w:rStyle w:val="Lienhypertexte"/>
                  <w:color w:val="0000FF"/>
                  <w:szCs w:val="20"/>
                </w:rPr>
                <w:t>site web</w:t>
              </w:r>
            </w:hyperlink>
            <w:r w:rsidRPr="00300203">
              <w:rPr>
                <w:color w:val="3333FF"/>
                <w:szCs w:val="20"/>
              </w:rPr>
              <w:t>.</w:t>
            </w:r>
          </w:p>
          <w:p w14:paraId="6713BFC9" w14:textId="1428C5E1" w:rsidR="00AE172F" w:rsidRDefault="00AE172F" w:rsidP="00335067">
            <w:pPr>
              <w:jc w:val="both"/>
              <w:rPr>
                <w:szCs w:val="20"/>
              </w:rPr>
            </w:pPr>
          </w:p>
          <w:p w14:paraId="63A13918" w14:textId="35B6FB49" w:rsidR="00AE172F" w:rsidRDefault="00AE172F" w:rsidP="00335067">
            <w:pPr>
              <w:jc w:val="both"/>
              <w:rPr>
                <w:szCs w:val="20"/>
              </w:rPr>
            </w:pPr>
          </w:p>
          <w:p w14:paraId="4270E5F9" w14:textId="39C88A1E" w:rsidR="00AE172F" w:rsidRPr="00EF215A" w:rsidRDefault="00AE172F" w:rsidP="00335067">
            <w:pPr>
              <w:jc w:val="both"/>
              <w:rPr>
                <w:szCs w:val="20"/>
              </w:rPr>
            </w:pPr>
          </w:p>
        </w:tc>
      </w:tr>
    </w:tbl>
    <w:p w14:paraId="4EF5C179" w14:textId="6D4CD6C1" w:rsidR="00D94520" w:rsidRPr="009D368B" w:rsidRDefault="009D368B" w:rsidP="009D368B">
      <w:pPr>
        <w:pStyle w:val="Paragraphedeliste"/>
        <w:numPr>
          <w:ilvl w:val="0"/>
          <w:numId w:val="37"/>
        </w:numPr>
        <w:jc w:val="both"/>
        <w:rPr>
          <w:sz w:val="18"/>
          <w:szCs w:val="18"/>
        </w:rPr>
      </w:pPr>
      <w:r w:rsidRPr="009D368B">
        <w:rPr>
          <w:sz w:val="24"/>
          <w:szCs w:val="24"/>
        </w:rPr>
        <w:lastRenderedPageBreak/>
        <w:t>Identifie toute autre source de distraction et prends des actions pour l’éliminer ou la réduire le plus possible (par exemple, utiliser un casque d’écoute antibruit ou des bouchons d’oreille, s’installer face au mur plutôt qu’à la fenêtre, éviter les endroits où ses ami.es risquent de venir discuter, etc.)</w:t>
      </w:r>
    </w:p>
    <w:p w14:paraId="11F67191" w14:textId="49BCC4A0" w:rsidR="00A25944" w:rsidRDefault="00EF710E" w:rsidP="00A25944">
      <w:pPr>
        <w:jc w:val="both"/>
      </w:pPr>
      <w:r w:rsidRPr="00201BD1">
        <w:rPr>
          <w:noProof/>
        </w:rPr>
        <mc:AlternateContent>
          <mc:Choice Requires="wps">
            <w:drawing>
              <wp:anchor distT="0" distB="0" distL="114300" distR="114300" simplePos="0" relativeHeight="251722752" behindDoc="0" locked="0" layoutInCell="1" allowOverlap="1" wp14:anchorId="4546D38B" wp14:editId="1E8A80A1">
                <wp:simplePos x="0" y="0"/>
                <wp:positionH relativeFrom="column">
                  <wp:posOffset>1950283</wp:posOffset>
                </wp:positionH>
                <wp:positionV relativeFrom="paragraph">
                  <wp:posOffset>3296657</wp:posOffset>
                </wp:positionV>
                <wp:extent cx="1202690" cy="212090"/>
                <wp:effectExtent l="0" t="0" r="0" b="0"/>
                <wp:wrapNone/>
                <wp:docPr id="681420429"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50ACD104" w14:textId="20A174DF" w:rsidR="00D520DA" w:rsidRPr="006F5B24" w:rsidRDefault="00D520DA" w:rsidP="00D520DA">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6D38B" id="_x0000_s1028" type="#_x0000_t202" style="position:absolute;left:0;text-align:left;margin-left:153.55pt;margin-top:259.6pt;width:94.7pt;height:16.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" filled="f" stroked="f" strokeweight=".5pt">
                <v:textbox>
                  <w:txbxContent>
                    <w:p w14:paraId="50ACD104" w14:textId="20A174DF" w:rsidR="00D520DA" w:rsidRPr="006F5B24" w:rsidRDefault="00D520DA" w:rsidP="00D520DA">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w:t>
                      </w:r>
                    </w:p>
                  </w:txbxContent>
                </v:textbox>
              </v:shape>
            </w:pict>
          </mc:Fallback>
        </mc:AlternateContent>
      </w:r>
      <w:r>
        <w:rPr>
          <w:noProof/>
          <w14:ligatures w14:val="standardContextual"/>
        </w:rPr>
        <w:drawing>
          <wp:anchor distT="0" distB="0" distL="114300" distR="114300" simplePos="0" relativeHeight="251751424" behindDoc="1" locked="0" layoutInCell="1" allowOverlap="1" wp14:anchorId="53BAB3D3" wp14:editId="69CFFC7F">
            <wp:simplePos x="0" y="0"/>
            <wp:positionH relativeFrom="column">
              <wp:posOffset>824143</wp:posOffset>
            </wp:positionH>
            <wp:positionV relativeFrom="paragraph">
              <wp:posOffset>2893871</wp:posOffset>
            </wp:positionV>
            <wp:extent cx="1800000" cy="1800000"/>
            <wp:effectExtent l="0" t="0" r="0" b="0"/>
            <wp:wrapNone/>
            <wp:docPr id="1819700075" name="Image 18" descr="Une image contenant texte, dessin humoristique, clipart,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00075" name="Image 18" descr="Une image contenant texte, dessin humoristique, clipart, Graphique&#10;&#10;Le contenu généré par l’IA peut êtr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page">
              <wp14:pctWidth>0</wp14:pctWidth>
            </wp14:sizeRelH>
            <wp14:sizeRelV relativeFrom="page">
              <wp14:pctHeight>0</wp14:pctHeight>
            </wp14:sizeRelV>
          </wp:anchor>
        </w:drawing>
      </w:r>
      <w:r w:rsidR="00A25944" w:rsidRPr="00201BD1">
        <w:rPr>
          <w:sz w:val="24"/>
          <w:szCs w:val="24"/>
        </w:rPr>
        <w:t xml:space="preserve">2) </w:t>
      </w:r>
      <w:r w:rsidR="00A25944" w:rsidRPr="00201BD1">
        <w:rPr>
          <w:sz w:val="24"/>
          <w:szCs w:val="24"/>
          <w:u w:val="single"/>
        </w:rPr>
        <w:t>La passivité mentale</w:t>
      </w:r>
      <w:r w:rsidR="00A25944" w:rsidRPr="00201BD1">
        <w:rPr>
          <w:sz w:val="24"/>
          <w:szCs w:val="24"/>
        </w:rPr>
        <w:t xml:space="preserve"> : les activités relativement passives (comme la lecture d'un article scientifique) demandent plus d'effort de concentration. Être passif mentalement, c'est lorsque tu laisses les mécanismes de l'attention fonctionner de manière automatique. En classe, il devient plus difficile de suivre le cours et de retenir les informations, puisque ton attention vagabonde sur ce qui t’entoure. Tu peux aussi finir par rêvasser ou somnoler. Au contraire, il est plus facile d'orienter son attention sur des informations que le cerveau considère comme utiles et stimulantes. Prends le contrôle en devenant actif mentalement! </w:t>
      </w:r>
    </w:p>
    <w:tbl>
      <w:tblPr>
        <w:tblStyle w:val="Grilledutableau"/>
        <w:tblW w:w="10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420"/>
      </w:tblGrid>
      <w:tr w:rsidR="00264CAF" w14:paraId="64DB3160" w14:textId="77777777" w:rsidTr="00654F00">
        <w:trPr>
          <w:trHeight w:val="1462"/>
        </w:trPr>
        <w:tc>
          <w:tcPr>
            <w:tcW w:w="5418" w:type="dxa"/>
          </w:tcPr>
          <w:p w14:paraId="1650B7F6" w14:textId="4AAE7BEF" w:rsidR="004421F0" w:rsidRPr="00201BD1" w:rsidRDefault="004103F5" w:rsidP="00A87051">
            <w:pPr>
              <w:pStyle w:val="Paragraphedeliste"/>
              <w:numPr>
                <w:ilvl w:val="0"/>
                <w:numId w:val="31"/>
              </w:numPr>
              <w:jc w:val="both"/>
              <w:rPr>
                <w:sz w:val="24"/>
                <w:szCs w:val="24"/>
              </w:rPr>
            </w:pPr>
            <w:r w:rsidRPr="00201BD1">
              <w:rPr>
                <w:sz w:val="24"/>
                <w:szCs w:val="24"/>
              </w:rPr>
              <w:t>Prends des notes durant les cours, mais évite de copier mot pour mot les propos du professeur.e</w:t>
            </w:r>
            <w:r w:rsidR="002F27AD">
              <w:rPr>
                <w:sz w:val="24"/>
                <w:szCs w:val="24"/>
              </w:rPr>
              <w:t>;</w:t>
            </w:r>
            <w:r w:rsidRPr="00201BD1">
              <w:rPr>
                <w:sz w:val="24"/>
                <w:szCs w:val="24"/>
              </w:rPr>
              <w:t xml:space="preserve"> </w:t>
            </w:r>
            <w:r w:rsidR="002F27AD">
              <w:rPr>
                <w:sz w:val="24"/>
                <w:szCs w:val="24"/>
              </w:rPr>
              <w:t>f</w:t>
            </w:r>
            <w:r w:rsidRPr="00201BD1">
              <w:rPr>
                <w:sz w:val="24"/>
                <w:szCs w:val="24"/>
              </w:rPr>
              <w:t xml:space="preserve">ais plutôt un résumé ou paraphrase (voir le document </w:t>
            </w:r>
            <w:r w:rsidRPr="00201BD1">
              <w:rPr>
                <w:i/>
                <w:iCs/>
                <w:sz w:val="24"/>
                <w:szCs w:val="24"/>
              </w:rPr>
              <w:t>la prise de notes</w:t>
            </w:r>
            <w:r w:rsidRPr="00201BD1">
              <w:rPr>
                <w:sz w:val="24"/>
                <w:szCs w:val="24"/>
              </w:rPr>
              <w:t>).</w:t>
            </w:r>
            <w:r w:rsidR="001B7741" w:rsidRPr="00201BD1">
              <w:rPr>
                <w:rFonts w:ascii="Times New Roman" w:eastAsia="Avenir Next LT Pro" w:hAnsi="Sylexiad Sans Thin" w:cs="Times New Roman"/>
                <w:noProof/>
                <w:sz w:val="28"/>
                <w:szCs w:val="24"/>
              </w:rPr>
              <w:t xml:space="preserve"> </w:t>
            </w:r>
            <w:r w:rsidR="001B7741" w:rsidRPr="00201BD1">
              <w:rPr>
                <w:rFonts w:ascii="Times New Roman" w:eastAsia="Avenir Next LT Pro" w:hAnsi="Sylexiad Sans Thin" w:cs="Times New Roman"/>
                <w:noProof/>
                <w:sz w:val="28"/>
                <w:szCs w:val="24"/>
              </w:rPr>
              <mc:AlternateContent>
                <mc:Choice Requires="wps">
                  <w:drawing>
                    <wp:anchor distT="0" distB="0" distL="114300" distR="114300" simplePos="0" relativeHeight="251725823" behindDoc="1" locked="1" layoutInCell="1" allowOverlap="1" wp14:anchorId="39501AC8" wp14:editId="2A069DDC">
                      <wp:simplePos x="0" y="0"/>
                      <wp:positionH relativeFrom="column">
                        <wp:posOffset>-68580</wp:posOffset>
                      </wp:positionH>
                      <wp:positionV relativeFrom="paragraph">
                        <wp:posOffset>-1317625</wp:posOffset>
                      </wp:positionV>
                      <wp:extent cx="6858000" cy="4458335"/>
                      <wp:effectExtent l="0" t="0" r="0" b="0"/>
                      <wp:wrapNone/>
                      <wp:docPr id="1652685665" name="Rectangle 1652685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458335"/>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65B3" id="Rectangle 1652685665" o:spid="_x0000_s1026" alt="&quot;&quot;" style="position:absolute;margin-left:-5.4pt;margin-top:-103.75pt;width:540pt;height:351.05pt;z-index:-251590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" fillcolor="#17375e" stroked="f">
                      <v:fill opacity="6682f"/>
                      <w10:anchorlock/>
                    </v:rect>
                  </w:pict>
                </mc:Fallback>
              </mc:AlternateContent>
            </w:r>
          </w:p>
          <w:p w14:paraId="7D9EA86A" w14:textId="3EF50BE2" w:rsidR="004421F0" w:rsidRPr="00201BD1" w:rsidRDefault="004421F0" w:rsidP="00A60E93">
            <w:pPr>
              <w:jc w:val="both"/>
              <w:rPr>
                <w:sz w:val="24"/>
                <w:szCs w:val="24"/>
              </w:rPr>
            </w:pPr>
          </w:p>
          <w:p w14:paraId="0B106D4C" w14:textId="6D7329CD" w:rsidR="00AF3E71" w:rsidRPr="00AF3E71" w:rsidRDefault="00697267" w:rsidP="00697267">
            <w:pPr>
              <w:pStyle w:val="Paragraphedeliste"/>
              <w:numPr>
                <w:ilvl w:val="0"/>
                <w:numId w:val="31"/>
              </w:numPr>
              <w:jc w:val="both"/>
              <w:rPr>
                <w:sz w:val="24"/>
                <w:szCs w:val="24"/>
              </w:rPr>
            </w:pPr>
            <w:r w:rsidRPr="00201BD1">
              <w:rPr>
                <w:sz w:val="24"/>
                <w:szCs w:val="24"/>
              </w:rPr>
              <w:t>Sois curieux, implique-toi dans tes apprentissages, laisse place à l'interrogation, à la découverte et au désir de savoir.</w:t>
            </w:r>
          </w:p>
          <w:p w14:paraId="4FD43738" w14:textId="5795D2BC" w:rsidR="004103F5" w:rsidRDefault="004103F5" w:rsidP="00A60E93">
            <w:pPr>
              <w:jc w:val="both"/>
            </w:pPr>
          </w:p>
        </w:tc>
        <w:tc>
          <w:tcPr>
            <w:tcW w:w="5420" w:type="dxa"/>
          </w:tcPr>
          <w:p w14:paraId="64F63BF2" w14:textId="426208C1" w:rsidR="00697267" w:rsidRPr="00201BD1" w:rsidRDefault="00697267" w:rsidP="00697267">
            <w:pPr>
              <w:pStyle w:val="Paragraphedeliste"/>
              <w:numPr>
                <w:ilvl w:val="0"/>
                <w:numId w:val="31"/>
              </w:numPr>
              <w:jc w:val="both"/>
              <w:rPr>
                <w:sz w:val="24"/>
                <w:szCs w:val="24"/>
              </w:rPr>
            </w:pPr>
            <w:r w:rsidRPr="00201BD1">
              <w:rPr>
                <w:sz w:val="24"/>
                <w:szCs w:val="24"/>
              </w:rPr>
              <w:t>Même si la matière est loin d'être ta préférée, réfléchit à l'utilité de l'information. Comment peut-elle te servir dans ta vie ou ton emploi futur?</w:t>
            </w:r>
          </w:p>
          <w:p w14:paraId="5566930C" w14:textId="77777777" w:rsidR="00697267" w:rsidRDefault="00697267" w:rsidP="00697267">
            <w:pPr>
              <w:jc w:val="both"/>
              <w:rPr>
                <w:sz w:val="24"/>
                <w:szCs w:val="24"/>
              </w:rPr>
            </w:pPr>
          </w:p>
          <w:p w14:paraId="5B20E6AE" w14:textId="341C8C81" w:rsidR="00A87051" w:rsidRPr="00A87051" w:rsidRDefault="00A87051" w:rsidP="00F20671">
            <w:pPr>
              <w:pStyle w:val="Paragraphedeliste"/>
              <w:numPr>
                <w:ilvl w:val="0"/>
                <w:numId w:val="32"/>
              </w:numPr>
              <w:jc w:val="both"/>
            </w:pPr>
            <w:r w:rsidRPr="00201BD1">
              <w:rPr>
                <w:sz w:val="24"/>
                <w:szCs w:val="24"/>
              </w:rPr>
              <w:t xml:space="preserve">Mélange action et apprentissage lorsque tu étudies. Stimule tes sens (voir le document </w:t>
            </w:r>
            <w:r w:rsidRPr="00201BD1">
              <w:rPr>
                <w:i/>
                <w:iCs/>
                <w:sz w:val="24"/>
                <w:szCs w:val="24"/>
              </w:rPr>
              <w:t>mémoire, étude et stratégies efficaces</w:t>
            </w:r>
            <w:r w:rsidRPr="00201BD1">
              <w:rPr>
                <w:sz w:val="24"/>
                <w:szCs w:val="24"/>
              </w:rPr>
              <w:t xml:space="preserve">). </w:t>
            </w:r>
          </w:p>
          <w:p w14:paraId="2FD57577" w14:textId="2B2E88FE" w:rsidR="00A87051" w:rsidRPr="00A87051" w:rsidRDefault="00A87051" w:rsidP="00A87051">
            <w:pPr>
              <w:pStyle w:val="Paragraphedeliste"/>
              <w:jc w:val="both"/>
            </w:pPr>
          </w:p>
          <w:p w14:paraId="1B57446D" w14:textId="10366BE8" w:rsidR="004103F5" w:rsidRDefault="00A87051" w:rsidP="00697267">
            <w:pPr>
              <w:pStyle w:val="Paragraphedeliste"/>
              <w:numPr>
                <w:ilvl w:val="0"/>
                <w:numId w:val="32"/>
              </w:numPr>
              <w:jc w:val="both"/>
            </w:pPr>
            <w:r w:rsidRPr="00201BD1">
              <w:rPr>
                <w:sz w:val="24"/>
                <w:szCs w:val="24"/>
              </w:rPr>
              <w:t>Essaye de trouver des exemples concrets et de relier la matière à tes expériences personnelles.</w:t>
            </w:r>
          </w:p>
        </w:tc>
      </w:tr>
    </w:tbl>
    <w:p w14:paraId="014370C0" w14:textId="3848A37F" w:rsidR="00280365" w:rsidRDefault="00C374EA" w:rsidP="00C374EA">
      <w:pPr>
        <w:tabs>
          <w:tab w:val="left" w:pos="3650"/>
        </w:tabs>
        <w:jc w:val="both"/>
      </w:pPr>
      <w:r>
        <w:tab/>
      </w:r>
    </w:p>
    <w:p w14:paraId="52E72004" w14:textId="766E74AB" w:rsidR="00FB5AC0" w:rsidRDefault="00FB5AC0" w:rsidP="00F20671">
      <w:pPr>
        <w:jc w:val="both"/>
        <w:rPr>
          <w:sz w:val="24"/>
          <w:szCs w:val="24"/>
        </w:rPr>
      </w:pPr>
    </w:p>
    <w:p w14:paraId="6DEDA7C4" w14:textId="61CAF35C" w:rsidR="008B5041" w:rsidRDefault="008B5041" w:rsidP="00F20671">
      <w:pPr>
        <w:jc w:val="both"/>
        <w:rPr>
          <w:sz w:val="24"/>
          <w:szCs w:val="24"/>
        </w:rPr>
      </w:pPr>
    </w:p>
    <w:p w14:paraId="505F1901" w14:textId="02443648" w:rsidR="00C374EA" w:rsidRDefault="002E53ED" w:rsidP="002E53ED">
      <w:pPr>
        <w:tabs>
          <w:tab w:val="left" w:pos="2000"/>
        </w:tabs>
        <w:jc w:val="both"/>
        <w:rPr>
          <w:sz w:val="24"/>
          <w:szCs w:val="24"/>
        </w:rPr>
      </w:pPr>
      <w:r>
        <w:rPr>
          <w:sz w:val="24"/>
          <w:szCs w:val="24"/>
        </w:rPr>
        <w:tab/>
      </w:r>
    </w:p>
    <w:p w14:paraId="50C1F41A" w14:textId="330F63ED" w:rsidR="00F20671" w:rsidRPr="00201BD1" w:rsidRDefault="00360E0C" w:rsidP="00F20671">
      <w:pPr>
        <w:jc w:val="both"/>
        <w:rPr>
          <w:sz w:val="24"/>
          <w:szCs w:val="24"/>
        </w:rPr>
      </w:pPr>
      <w:r w:rsidRPr="00201BD1">
        <w:rPr>
          <w:noProof/>
          <w:szCs w:val="20"/>
          <w14:ligatures w14:val="standardContextual"/>
        </w:rPr>
        <mc:AlternateContent>
          <mc:Choice Requires="wps">
            <w:drawing>
              <wp:anchor distT="0" distB="0" distL="114300" distR="114300" simplePos="0" relativeHeight="251749376" behindDoc="0" locked="0" layoutInCell="1" allowOverlap="1" wp14:anchorId="3FF90D40" wp14:editId="768A81A6">
                <wp:simplePos x="0" y="0"/>
                <wp:positionH relativeFrom="column">
                  <wp:posOffset>6228714</wp:posOffset>
                </wp:positionH>
                <wp:positionV relativeFrom="paragraph">
                  <wp:posOffset>1488440</wp:posOffset>
                </wp:positionV>
                <wp:extent cx="1202690" cy="212090"/>
                <wp:effectExtent l="0" t="0" r="0" b="0"/>
                <wp:wrapNone/>
                <wp:docPr id="299167247" name="Zone de texte 9"/>
                <wp:cNvGraphicFramePr/>
                <a:graphic xmlns:a="http://schemas.openxmlformats.org/drawingml/2006/main">
                  <a:graphicData uri="http://schemas.microsoft.com/office/word/2010/wordprocessingShape">
                    <wps:wsp>
                      <wps:cNvSpPr txBox="1"/>
                      <wps:spPr>
                        <a:xfrm rot="16200000">
                          <a:off x="0" y="0"/>
                          <a:ext cx="1202690" cy="212090"/>
                        </a:xfrm>
                        <a:prstGeom prst="rect">
                          <a:avLst/>
                        </a:prstGeom>
                        <a:noFill/>
                        <a:ln w="6350">
                          <a:noFill/>
                        </a:ln>
                      </wps:spPr>
                      <wps:txbx>
                        <w:txbxContent>
                          <w:p w14:paraId="0024404D" w14:textId="77777777" w:rsidR="00360E0C" w:rsidRPr="006F5B24" w:rsidRDefault="00360E0C" w:rsidP="00360E0C">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sur Freepik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0D40" id="_x0000_s1029" type="#_x0000_t202" style="position:absolute;left:0;text-align:left;margin-left:490.45pt;margin-top:117.2pt;width:94.7pt;height:16.7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" filled="f" stroked="f" strokeweight=".5pt">
                <v:textbox>
                  <w:txbxContent>
                    <w:p w14:paraId="0024404D" w14:textId="77777777" w:rsidR="00360E0C" w:rsidRPr="006F5B24" w:rsidRDefault="00360E0C" w:rsidP="00360E0C">
                      <w:pPr>
                        <w:rPr>
                          <w:color w:val="BFBFBF" w:themeColor="background1" w:themeShade="BF"/>
                          <w:sz w:val="12"/>
                          <w:szCs w:val="10"/>
                        </w:rPr>
                      </w:pPr>
                      <w:r w:rsidRPr="006F5B24">
                        <w:rPr>
                          <w:color w:val="BFBFBF" w:themeColor="background1" w:themeShade="BF"/>
                          <w:sz w:val="12"/>
                          <w:szCs w:val="10"/>
                        </w:rPr>
                        <w:t xml:space="preserve">Image par </w:t>
                      </w:r>
                      <w:r>
                        <w:rPr>
                          <w:color w:val="BFBFBF" w:themeColor="background1" w:themeShade="BF"/>
                          <w:sz w:val="12"/>
                          <w:szCs w:val="10"/>
                        </w:rPr>
                        <w:t>Storyset</w:t>
                      </w:r>
                      <w:r w:rsidRPr="006F5B24">
                        <w:rPr>
                          <w:color w:val="BFBFBF" w:themeColor="background1" w:themeShade="BF"/>
                          <w:sz w:val="12"/>
                          <w:szCs w:val="10"/>
                        </w:rPr>
                        <w:t xml:space="preserve"> sur Freepik</w:t>
                      </w:r>
                    </w:p>
                  </w:txbxContent>
                </v:textbox>
              </v:shape>
            </w:pict>
          </mc:Fallback>
        </mc:AlternateContent>
      </w:r>
      <w:r w:rsidR="00F20671" w:rsidRPr="00201BD1">
        <w:rPr>
          <w:sz w:val="24"/>
          <w:szCs w:val="24"/>
        </w:rPr>
        <w:t xml:space="preserve">3) </w:t>
      </w:r>
      <w:r w:rsidR="00F20671" w:rsidRPr="00201BD1">
        <w:rPr>
          <w:sz w:val="24"/>
          <w:szCs w:val="24"/>
          <w:u w:val="single"/>
        </w:rPr>
        <w:t>L’état de santé</w:t>
      </w:r>
      <w:r w:rsidR="00F20671" w:rsidRPr="00201BD1">
        <w:rPr>
          <w:sz w:val="24"/>
          <w:szCs w:val="24"/>
        </w:rPr>
        <w:t>: lorsque le corps et/ou l’énergie sont affectés, la qualité de l’attention et la capacité à concentrer le sont aussi.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20671" w:rsidRPr="00201BD1" w14:paraId="7561EBE0" w14:textId="77777777" w:rsidTr="00360E0C">
        <w:tc>
          <w:tcPr>
            <w:tcW w:w="5395" w:type="dxa"/>
          </w:tcPr>
          <w:p w14:paraId="78EDC3E0" w14:textId="3214266B" w:rsidR="00F20671" w:rsidRPr="00201BD1" w:rsidRDefault="00F20671" w:rsidP="00280365">
            <w:pPr>
              <w:pStyle w:val="Paragraphedeliste"/>
              <w:numPr>
                <w:ilvl w:val="0"/>
                <w:numId w:val="34"/>
              </w:numPr>
              <w:jc w:val="both"/>
              <w:rPr>
                <w:sz w:val="24"/>
                <w:szCs w:val="24"/>
              </w:rPr>
            </w:pPr>
            <w:r w:rsidRPr="00201BD1">
              <w:rPr>
                <w:sz w:val="24"/>
                <w:szCs w:val="24"/>
              </w:rPr>
              <w:t>Évite de négliger des problèmes de santé (rhume, allergies, otite, trouble digestif, etc.)</w:t>
            </w:r>
            <w:r w:rsidRPr="00201BD1">
              <w:rPr>
                <w:sz w:val="24"/>
                <w:szCs w:val="24"/>
              </w:rPr>
              <w:br/>
            </w:r>
          </w:p>
          <w:p w14:paraId="43E40121" w14:textId="54806F2C" w:rsidR="00F20671" w:rsidRPr="00201BD1" w:rsidRDefault="00F20671" w:rsidP="00280365">
            <w:pPr>
              <w:pStyle w:val="Paragraphedeliste"/>
              <w:numPr>
                <w:ilvl w:val="0"/>
                <w:numId w:val="34"/>
              </w:numPr>
              <w:tabs>
                <w:tab w:val="left" w:pos="1127"/>
                <w:tab w:val="right" w:pos="10800"/>
              </w:tabs>
              <w:jc w:val="both"/>
              <w:rPr>
                <w:sz w:val="24"/>
                <w:szCs w:val="24"/>
              </w:rPr>
            </w:pPr>
            <w:r w:rsidRPr="00201BD1">
              <w:rPr>
                <w:sz w:val="24"/>
                <w:szCs w:val="24"/>
              </w:rPr>
              <w:t>Privilégie une alimentation saine. Celle-ci contribue au bon fonctionnement du cerveau, influence le niveau d'énergie et l'humeur et réduit le risque de développer certaines maladies.</w:t>
            </w:r>
          </w:p>
        </w:tc>
        <w:tc>
          <w:tcPr>
            <w:tcW w:w="5395" w:type="dxa"/>
          </w:tcPr>
          <w:p w14:paraId="27694A17" w14:textId="78DBC77A" w:rsidR="00F20671" w:rsidRPr="00201BD1" w:rsidRDefault="00F61FF6" w:rsidP="00280365">
            <w:pPr>
              <w:pStyle w:val="Paragraphedeliste"/>
              <w:numPr>
                <w:ilvl w:val="0"/>
                <w:numId w:val="14"/>
              </w:numPr>
              <w:jc w:val="both"/>
              <w:rPr>
                <w:sz w:val="24"/>
                <w:szCs w:val="24"/>
              </w:rPr>
            </w:pPr>
            <w:r w:rsidRPr="00097FC2">
              <w:rPr>
                <w:noProof/>
                <w:sz w:val="24"/>
                <w:szCs w:val="24"/>
              </w:rPr>
              <w:drawing>
                <wp:anchor distT="0" distB="0" distL="114300" distR="114300" simplePos="0" relativeHeight="251747328" behindDoc="0" locked="0" layoutInCell="1" allowOverlap="1" wp14:anchorId="04B3DED7" wp14:editId="478EF302">
                  <wp:simplePos x="0" y="0"/>
                  <wp:positionH relativeFrom="column">
                    <wp:posOffset>1757045</wp:posOffset>
                  </wp:positionH>
                  <wp:positionV relativeFrom="paragraph">
                    <wp:posOffset>248285</wp:posOffset>
                  </wp:positionV>
                  <wp:extent cx="1638300" cy="1447800"/>
                  <wp:effectExtent l="0" t="0" r="0" b="0"/>
                  <wp:wrapNone/>
                  <wp:docPr id="1642081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1986" name=""/>
                          <pic:cNvPicPr/>
                        </pic:nvPicPr>
                        <pic:blipFill rotWithShape="1">
                          <a:blip r:embed="rId21" cstate="print">
                            <a:extLst>
                              <a:ext uri="{28A0092B-C50C-407E-A947-70E740481C1C}">
                                <a14:useLocalDpi xmlns:a14="http://schemas.microsoft.com/office/drawing/2010/main" val="0"/>
                              </a:ext>
                            </a:extLst>
                          </a:blip>
                          <a:srcRect l="3153" t="6006" b="8408"/>
                          <a:stretch/>
                        </pic:blipFill>
                        <pic:spPr bwMode="auto">
                          <a:xfrm flipH="1">
                            <a:off x="0" y="0"/>
                            <a:ext cx="1638300" cy="144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0671" w:rsidRPr="00201BD1">
              <w:rPr>
                <w:sz w:val="24"/>
                <w:szCs w:val="24"/>
              </w:rPr>
              <w:t xml:space="preserve">Fais de l'exercice physique ou du sport régulièrement. </w:t>
            </w:r>
            <w:r w:rsidR="00F20671" w:rsidRPr="00201BD1">
              <w:rPr>
                <w:sz w:val="24"/>
                <w:szCs w:val="24"/>
              </w:rPr>
              <w:br/>
            </w:r>
          </w:p>
          <w:p w14:paraId="0D4C0BBB" w14:textId="14EDE8D4" w:rsidR="00F20671" w:rsidRPr="00201BD1" w:rsidRDefault="00F20671" w:rsidP="00F61FF6">
            <w:pPr>
              <w:pStyle w:val="Paragraphedeliste"/>
              <w:numPr>
                <w:ilvl w:val="0"/>
                <w:numId w:val="14"/>
              </w:numPr>
              <w:rPr>
                <w:sz w:val="24"/>
                <w:szCs w:val="24"/>
              </w:rPr>
            </w:pPr>
            <w:r w:rsidRPr="00201BD1">
              <w:rPr>
                <w:sz w:val="24"/>
                <w:szCs w:val="24"/>
              </w:rPr>
              <w:t xml:space="preserve">Gère le stress et </w:t>
            </w:r>
            <w:r w:rsidR="00F61FF6">
              <w:rPr>
                <w:sz w:val="24"/>
                <w:szCs w:val="24"/>
              </w:rPr>
              <w:br/>
            </w:r>
            <w:r w:rsidRPr="00201BD1">
              <w:rPr>
                <w:sz w:val="24"/>
                <w:szCs w:val="24"/>
              </w:rPr>
              <w:t>l'anxiété.</w:t>
            </w:r>
          </w:p>
          <w:p w14:paraId="1D0C2130" w14:textId="0FAD801D" w:rsidR="00F20671" w:rsidRPr="00201BD1" w:rsidRDefault="00F20671" w:rsidP="00280365">
            <w:pPr>
              <w:tabs>
                <w:tab w:val="left" w:pos="1127"/>
                <w:tab w:val="right" w:pos="10800"/>
              </w:tabs>
              <w:jc w:val="both"/>
              <w:rPr>
                <w:sz w:val="24"/>
                <w:szCs w:val="24"/>
              </w:rPr>
            </w:pPr>
          </w:p>
        </w:tc>
      </w:tr>
    </w:tbl>
    <w:p w14:paraId="5A235CC5" w14:textId="7911BDA6" w:rsidR="00D30B6F" w:rsidRPr="00663E2D" w:rsidRDefault="00D30B6F" w:rsidP="00663E2D">
      <w:pPr>
        <w:tabs>
          <w:tab w:val="left" w:pos="1127"/>
          <w:tab w:val="right" w:pos="10800"/>
        </w:tabs>
        <w:rPr>
          <w:i/>
          <w:iCs/>
        </w:rPr>
      </w:pPr>
    </w:p>
    <w:p w14:paraId="540D57E3" w14:textId="420F4837" w:rsidR="00AE11A3" w:rsidRDefault="00280365" w:rsidP="00AE11A3">
      <w:pPr>
        <w:tabs>
          <w:tab w:val="left" w:pos="1127"/>
          <w:tab w:val="right" w:pos="10800"/>
        </w:tabs>
        <w:jc w:val="both"/>
        <w:rPr>
          <w:sz w:val="24"/>
          <w:szCs w:val="24"/>
        </w:rPr>
      </w:pPr>
      <w:r w:rsidRPr="00201BD1">
        <w:rPr>
          <w:sz w:val="24"/>
          <w:szCs w:val="24"/>
        </w:rPr>
        <w:t>a)</w:t>
      </w:r>
      <w:r w:rsidRPr="00201BD1">
        <w:rPr>
          <w:i/>
          <w:iCs/>
          <w:sz w:val="24"/>
          <w:szCs w:val="24"/>
        </w:rPr>
        <w:t xml:space="preserve"> </w:t>
      </w:r>
      <w:r w:rsidR="00673058" w:rsidRPr="00201BD1">
        <w:rPr>
          <w:i/>
          <w:iCs/>
          <w:sz w:val="24"/>
          <w:szCs w:val="24"/>
        </w:rPr>
        <w:t>Le sommeil</w:t>
      </w:r>
      <w:r w:rsidR="00673058" w:rsidRPr="00201BD1">
        <w:rPr>
          <w:sz w:val="24"/>
          <w:szCs w:val="24"/>
        </w:rPr>
        <w:t>:  un manque de sommeil/accumulation de fatigue a non seulement une influence sur la qualité de l'attention, mais limite aussi le niveau d'énergie mentale</w:t>
      </w:r>
      <w:r w:rsidR="00CB7D74">
        <w:rPr>
          <w:sz w:val="24"/>
          <w:szCs w:val="24"/>
        </w:rPr>
        <w:t xml:space="preserve"> (</w:t>
      </w:r>
      <w:r w:rsidR="00673058" w:rsidRPr="00201BD1">
        <w:rPr>
          <w:sz w:val="24"/>
          <w:szCs w:val="24"/>
        </w:rPr>
        <w:t xml:space="preserve">qui est nécessaire </w:t>
      </w:r>
      <w:r w:rsidR="00172513">
        <w:rPr>
          <w:sz w:val="24"/>
          <w:szCs w:val="24"/>
        </w:rPr>
        <w:t>à la concentration)</w:t>
      </w:r>
      <w:r w:rsidR="00673058" w:rsidRPr="00201BD1">
        <w:rPr>
          <w:sz w:val="24"/>
          <w:szCs w:val="24"/>
        </w:rPr>
        <w:t>. Plus la fatigue est élevée, plus il est difficile de conserver sa concentration</w:t>
      </w:r>
      <w:r w:rsidR="008108C2" w:rsidRPr="00201BD1">
        <w:rPr>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C5910" w14:paraId="7DFC9C9C" w14:textId="77777777" w:rsidTr="002A403C">
        <w:tc>
          <w:tcPr>
            <w:tcW w:w="5395" w:type="dxa"/>
          </w:tcPr>
          <w:p w14:paraId="47CECFE5" w14:textId="5FA61A4E" w:rsidR="008C5910" w:rsidRPr="008C5910" w:rsidRDefault="008C5910" w:rsidP="008C5910">
            <w:pPr>
              <w:pStyle w:val="Paragraphedeliste"/>
              <w:numPr>
                <w:ilvl w:val="0"/>
                <w:numId w:val="38"/>
              </w:numPr>
              <w:rPr>
                <w:sz w:val="24"/>
                <w:szCs w:val="24"/>
              </w:rPr>
            </w:pPr>
            <w:r w:rsidRPr="008C5910">
              <w:rPr>
                <w:sz w:val="24"/>
                <w:szCs w:val="24"/>
              </w:rPr>
              <w:t xml:space="preserve">Tente de te coucher à la même heure tous les soirs, afin de </w:t>
            </w:r>
            <w:r w:rsidR="0035400E">
              <w:rPr>
                <w:sz w:val="24"/>
                <w:szCs w:val="24"/>
              </w:rPr>
              <w:t>régul</w:t>
            </w:r>
            <w:r w:rsidR="005B1551">
              <w:rPr>
                <w:sz w:val="24"/>
                <w:szCs w:val="24"/>
              </w:rPr>
              <w:t>er</w:t>
            </w:r>
            <w:r w:rsidRPr="008C5910">
              <w:rPr>
                <w:sz w:val="24"/>
                <w:szCs w:val="24"/>
              </w:rPr>
              <w:t xml:space="preserve"> ton cycle de sommeil.</w:t>
            </w:r>
          </w:p>
        </w:tc>
        <w:tc>
          <w:tcPr>
            <w:tcW w:w="5395" w:type="dxa"/>
          </w:tcPr>
          <w:p w14:paraId="640A661F" w14:textId="4F50E801" w:rsidR="008C5910" w:rsidRPr="008C5910" w:rsidRDefault="008C5910" w:rsidP="008C5910">
            <w:pPr>
              <w:pStyle w:val="Paragraphedeliste"/>
              <w:numPr>
                <w:ilvl w:val="0"/>
                <w:numId w:val="38"/>
              </w:numPr>
              <w:rPr>
                <w:sz w:val="24"/>
                <w:szCs w:val="24"/>
              </w:rPr>
            </w:pPr>
            <w:r w:rsidRPr="008C5910">
              <w:rPr>
                <w:sz w:val="24"/>
                <w:szCs w:val="24"/>
              </w:rPr>
              <w:t>Vise à dormir environ 8 heures par nuit.</w:t>
            </w:r>
          </w:p>
        </w:tc>
      </w:tr>
    </w:tbl>
    <w:p w14:paraId="6FDBDEF4" w14:textId="6725F5F9" w:rsidR="008C5910" w:rsidRPr="008C5910" w:rsidRDefault="008C5910" w:rsidP="008C5910">
      <w:pPr>
        <w:ind w:firstLine="708"/>
        <w:rPr>
          <w:sz w:val="24"/>
          <w:szCs w:val="24"/>
        </w:rPr>
      </w:pPr>
    </w:p>
    <w:tbl>
      <w:tblPr>
        <w:tblStyle w:val="Grilledutableau"/>
        <w:tblW w:w="108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369"/>
      </w:tblGrid>
      <w:tr w:rsidR="008C5910" w14:paraId="500F293E" w14:textId="77777777" w:rsidTr="002A403C">
        <w:trPr>
          <w:trHeight w:val="1787"/>
        </w:trPr>
        <w:tc>
          <w:tcPr>
            <w:tcW w:w="5432" w:type="dxa"/>
          </w:tcPr>
          <w:p w14:paraId="2A827343" w14:textId="69414724" w:rsidR="00B96CD5" w:rsidRPr="00B96CD5" w:rsidRDefault="008C5910" w:rsidP="00B96CD5">
            <w:pPr>
              <w:pStyle w:val="Paragraphedeliste"/>
              <w:numPr>
                <w:ilvl w:val="0"/>
                <w:numId w:val="16"/>
              </w:numPr>
              <w:jc w:val="both"/>
              <w:rPr>
                <w:sz w:val="24"/>
                <w:szCs w:val="24"/>
              </w:rPr>
            </w:pPr>
            <w:r w:rsidRPr="00FB5AC0">
              <w:rPr>
                <w:sz w:val="24"/>
                <w:szCs w:val="24"/>
              </w:rPr>
              <w:t>Minimise ta consommation de caféine. Santé Canada ne recommande pas de consommer plus de 3 tasses de café par jour.  Assure-toi de ne pas en consommer avant de te coucher.</w:t>
            </w:r>
          </w:p>
        </w:tc>
        <w:tc>
          <w:tcPr>
            <w:tcW w:w="5369" w:type="dxa"/>
          </w:tcPr>
          <w:p w14:paraId="52EFF4A4" w14:textId="7550A9BC" w:rsidR="008C5910" w:rsidRDefault="008C5910" w:rsidP="008C5910">
            <w:pPr>
              <w:pStyle w:val="Paragraphedeliste"/>
              <w:numPr>
                <w:ilvl w:val="0"/>
                <w:numId w:val="16"/>
              </w:numPr>
              <w:jc w:val="both"/>
              <w:rPr>
                <w:sz w:val="24"/>
                <w:szCs w:val="24"/>
              </w:rPr>
            </w:pPr>
            <w:r w:rsidRPr="00FB5AC0">
              <w:rPr>
                <w:sz w:val="24"/>
                <w:szCs w:val="24"/>
              </w:rPr>
              <w:t xml:space="preserve">Évite de passer des nuits blanches à étudier ou à rédiger tes travaux. </w:t>
            </w:r>
          </w:p>
          <w:p w14:paraId="5C8A4B82" w14:textId="77777777" w:rsidR="008C5910" w:rsidRPr="00FB5AC0" w:rsidRDefault="008C5910" w:rsidP="008C5910">
            <w:pPr>
              <w:pStyle w:val="Paragraphedeliste"/>
              <w:jc w:val="both"/>
              <w:rPr>
                <w:sz w:val="24"/>
                <w:szCs w:val="24"/>
              </w:rPr>
            </w:pPr>
          </w:p>
          <w:p w14:paraId="698C8D21" w14:textId="6C3EB39C" w:rsidR="00B96CD5" w:rsidRPr="00B96CD5" w:rsidRDefault="008C5910" w:rsidP="00B96CD5">
            <w:pPr>
              <w:pStyle w:val="Paragraphedeliste"/>
              <w:numPr>
                <w:ilvl w:val="0"/>
                <w:numId w:val="16"/>
              </w:numPr>
              <w:jc w:val="both"/>
              <w:rPr>
                <w:sz w:val="24"/>
                <w:szCs w:val="24"/>
              </w:rPr>
            </w:pPr>
            <w:r w:rsidRPr="00FB5AC0">
              <w:rPr>
                <w:sz w:val="24"/>
                <w:szCs w:val="24"/>
              </w:rPr>
              <w:t>Évite toute activité intellectuelle et l'exposition à la lumière des écrans au moins 30 minutes avant de te coucher.</w:t>
            </w:r>
          </w:p>
        </w:tc>
      </w:tr>
    </w:tbl>
    <w:p w14:paraId="04A7BB5E" w14:textId="77777777" w:rsidR="00B96CD5" w:rsidRDefault="00B96CD5" w:rsidP="00A63797">
      <w:pPr>
        <w:tabs>
          <w:tab w:val="left" w:pos="1127"/>
          <w:tab w:val="right" w:pos="10800"/>
        </w:tabs>
        <w:jc w:val="both"/>
        <w:rPr>
          <w:sz w:val="24"/>
        </w:rPr>
      </w:pPr>
    </w:p>
    <w:p w14:paraId="564230A2" w14:textId="044241B7" w:rsidR="00067889" w:rsidRPr="00FB5AC0" w:rsidRDefault="004B15B0" w:rsidP="00A63797">
      <w:pPr>
        <w:tabs>
          <w:tab w:val="left" w:pos="1127"/>
          <w:tab w:val="right" w:pos="10800"/>
        </w:tabs>
        <w:jc w:val="both"/>
        <w:rPr>
          <w:sz w:val="24"/>
        </w:rPr>
      </w:pPr>
      <w:r w:rsidRPr="00FB5AC0">
        <w:rPr>
          <w:sz w:val="24"/>
        </w:rPr>
        <w:t>b)</w:t>
      </w:r>
      <w:r w:rsidRPr="00FB5AC0">
        <w:rPr>
          <w:i/>
          <w:iCs/>
          <w:sz w:val="24"/>
        </w:rPr>
        <w:t xml:space="preserve"> Stimuli internes / distractions d'ordre personnel</w:t>
      </w:r>
      <w:r w:rsidRPr="00FB5AC0">
        <w:rPr>
          <w:sz w:val="24"/>
        </w:rPr>
        <w:t>: le cerveau accorde une plus grande importance aux stimuli internes et va donc prioriser le traitement d'informations qui découlent de tes émotions, tes souvenirs et tes pensées. Ton attention sera  orientée vers ceux-ci. De plus, si le stimulus est trop intense pour bloquer, ta concentration sera constamment interrompue.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B2AC5" w:rsidRPr="00FB5AC0" w14:paraId="258D7ED1" w14:textId="77777777" w:rsidTr="009B2AC5">
        <w:tc>
          <w:tcPr>
            <w:tcW w:w="5395" w:type="dxa"/>
          </w:tcPr>
          <w:p w14:paraId="2F3532B9" w14:textId="77777777" w:rsidR="009B2AC5" w:rsidRPr="00FB5AC0" w:rsidRDefault="009B2AC5" w:rsidP="009B2AC5">
            <w:pPr>
              <w:pStyle w:val="Paragraphedeliste"/>
              <w:numPr>
                <w:ilvl w:val="0"/>
                <w:numId w:val="35"/>
              </w:numPr>
              <w:tabs>
                <w:tab w:val="left" w:pos="1127"/>
                <w:tab w:val="right" w:pos="10800"/>
              </w:tabs>
              <w:spacing w:after="160" w:line="259" w:lineRule="auto"/>
              <w:rPr>
                <w:sz w:val="24"/>
                <w:szCs w:val="24"/>
              </w:rPr>
            </w:pPr>
            <w:r w:rsidRPr="00FB5AC0">
              <w:rPr>
                <w:sz w:val="24"/>
                <w:szCs w:val="24"/>
              </w:rPr>
              <w:t>Ignorer tes préoccupations n'est pas utile. Au contraire, ceci ne fait que puiser ton énergie.</w:t>
            </w:r>
          </w:p>
          <w:p w14:paraId="731097A3" w14:textId="77777777" w:rsidR="009B2AC5" w:rsidRPr="00FB5AC0" w:rsidRDefault="009B2AC5" w:rsidP="009B2AC5">
            <w:pPr>
              <w:pStyle w:val="Paragraphedeliste"/>
              <w:tabs>
                <w:tab w:val="left" w:pos="1127"/>
                <w:tab w:val="right" w:pos="10800"/>
              </w:tabs>
              <w:rPr>
                <w:sz w:val="24"/>
                <w:szCs w:val="24"/>
              </w:rPr>
            </w:pPr>
          </w:p>
          <w:p w14:paraId="74C4362B" w14:textId="7B959185" w:rsidR="009B2AC5" w:rsidRPr="00FB5AC0" w:rsidRDefault="009B2AC5" w:rsidP="009B2AC5">
            <w:pPr>
              <w:pStyle w:val="Paragraphedeliste"/>
              <w:numPr>
                <w:ilvl w:val="0"/>
                <w:numId w:val="35"/>
              </w:numPr>
              <w:tabs>
                <w:tab w:val="left" w:pos="1127"/>
                <w:tab w:val="right" w:pos="10800"/>
              </w:tabs>
              <w:jc w:val="both"/>
              <w:rPr>
                <w:sz w:val="24"/>
                <w:szCs w:val="24"/>
              </w:rPr>
            </w:pPr>
            <w:r w:rsidRPr="00FB5AC0">
              <w:rPr>
                <w:sz w:val="24"/>
                <w:szCs w:val="24"/>
              </w:rPr>
              <w:t>Vois plutôt à  tes  préoccupations en entreprenant une action pour remédier la situation. Cette dernière n'a pas besoin d'être complètement résolue.</w:t>
            </w:r>
          </w:p>
        </w:tc>
        <w:tc>
          <w:tcPr>
            <w:tcW w:w="5395" w:type="dxa"/>
          </w:tcPr>
          <w:p w14:paraId="265EFFF1" w14:textId="7C221F9B" w:rsidR="009B2AC5" w:rsidRPr="00FB5AC0" w:rsidRDefault="009B2AC5" w:rsidP="009B2AC5">
            <w:pPr>
              <w:pStyle w:val="Paragraphedeliste"/>
              <w:numPr>
                <w:ilvl w:val="0"/>
                <w:numId w:val="35"/>
              </w:numPr>
              <w:tabs>
                <w:tab w:val="left" w:pos="1127"/>
                <w:tab w:val="right" w:pos="10800"/>
              </w:tabs>
              <w:jc w:val="both"/>
              <w:rPr>
                <w:sz w:val="24"/>
                <w:szCs w:val="24"/>
              </w:rPr>
            </w:pPr>
            <w:r w:rsidRPr="00FB5AC0">
              <w:rPr>
                <w:sz w:val="24"/>
              </w:rPr>
              <w:t>Si ce n'est pas possible de te pencher sur tes préoccupations immédiatement, prévois un moment pour le faire. Par exemple, sur un morceau de papier, inscris la nature de tes distractions, ainsi que le moment le plus tôt où tu pourras t'en occuper.</w:t>
            </w:r>
          </w:p>
        </w:tc>
      </w:tr>
    </w:tbl>
    <w:p w14:paraId="4D6724CE" w14:textId="6FAFEB91" w:rsidR="009B2AC5" w:rsidRDefault="009109B8" w:rsidP="009B2AC5">
      <w:pPr>
        <w:tabs>
          <w:tab w:val="left" w:pos="1127"/>
          <w:tab w:val="right" w:pos="10800"/>
        </w:tabs>
        <w:rPr>
          <w:szCs w:val="20"/>
        </w:rPr>
      </w:pPr>
      <w:r>
        <w:rPr>
          <w:noProof/>
          <w14:ligatures w14:val="standardContextual"/>
        </w:rPr>
        <mc:AlternateContent>
          <mc:Choice Requires="wps">
            <w:drawing>
              <wp:anchor distT="0" distB="0" distL="114300" distR="114300" simplePos="0" relativeHeight="251737088" behindDoc="0" locked="0" layoutInCell="1" allowOverlap="1" wp14:anchorId="34387FDB" wp14:editId="6E8F337A">
                <wp:simplePos x="0" y="0"/>
                <wp:positionH relativeFrom="column">
                  <wp:posOffset>2076450</wp:posOffset>
                </wp:positionH>
                <wp:positionV relativeFrom="paragraph">
                  <wp:posOffset>255905</wp:posOffset>
                </wp:positionV>
                <wp:extent cx="2698750" cy="276446"/>
                <wp:effectExtent l="0" t="0" r="25400" b="28575"/>
                <wp:wrapNone/>
                <wp:docPr id="406111706"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98750" cy="276446"/>
                        </a:xfrm>
                        <a:prstGeom prst="roundRect">
                          <a:avLst/>
                        </a:prstGeom>
                        <a:noFill/>
                        <a:ln w="19050" cap="flat" cmpd="dbl" algn="ctr">
                          <a:solidFill>
                            <a:srgbClr val="9ACA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70783" id="Rectangle : coins arrondis 7" o:spid="_x0000_s1026" alt="&quot;&quot;" style="position:absolute;margin-left:163.5pt;margin-top:20.15pt;width:212.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" filled="f" strokecolor="#9acac4" strokeweight="1.5pt">
                <v:stroke linestyle="thinThin" joinstyle="miter"/>
              </v:roundrect>
            </w:pict>
          </mc:Fallback>
        </mc:AlternateContent>
      </w:r>
    </w:p>
    <w:p w14:paraId="18917892" w14:textId="51100C2D" w:rsidR="00696295" w:rsidRPr="004D5B97" w:rsidRDefault="00696295" w:rsidP="00696295">
      <w:pPr>
        <w:pStyle w:val="Titre2"/>
        <w:rPr>
          <w:sz w:val="24"/>
          <w:szCs w:val="28"/>
        </w:rPr>
      </w:pPr>
      <w:r w:rsidRPr="004D5B97">
        <w:rPr>
          <w:sz w:val="24"/>
          <w:szCs w:val="28"/>
        </w:rPr>
        <w:t>La durée de concentration, ça se calcule!</w:t>
      </w:r>
    </w:p>
    <w:p w14:paraId="1FCB33B6" w14:textId="6B897037" w:rsidR="00696295" w:rsidRPr="004D5B97" w:rsidRDefault="000873B0" w:rsidP="00696295">
      <w:pPr>
        <w:rPr>
          <w:sz w:val="24"/>
          <w:szCs w:val="24"/>
        </w:rPr>
      </w:pPr>
      <w:r w:rsidRPr="00537ACD">
        <w:rPr>
          <w:rFonts w:ascii="Times New Roman" w:eastAsia="Avenir Next LT Pro" w:hAnsi="Sylexiad Sans Thin" w:cs="Times New Roman"/>
          <w:noProof/>
          <w:sz w:val="24"/>
        </w:rPr>
        <mc:AlternateContent>
          <mc:Choice Requires="wps">
            <w:drawing>
              <wp:anchor distT="0" distB="0" distL="114300" distR="114300" simplePos="0" relativeHeight="251745280" behindDoc="1" locked="1" layoutInCell="1" allowOverlap="1" wp14:anchorId="12A2DAC8" wp14:editId="77DB7E1E">
                <wp:simplePos x="0" y="0"/>
                <wp:positionH relativeFrom="column">
                  <wp:posOffset>0</wp:posOffset>
                </wp:positionH>
                <wp:positionV relativeFrom="paragraph">
                  <wp:posOffset>-382905</wp:posOffset>
                </wp:positionV>
                <wp:extent cx="6858000" cy="3167380"/>
                <wp:effectExtent l="0" t="0" r="0" b="0"/>
                <wp:wrapNone/>
                <wp:docPr id="1277138304" name="Rectangle 1277138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67380"/>
                        </a:xfrm>
                        <a:prstGeom prst="rect">
                          <a:avLst/>
                        </a:prstGeom>
                        <a:solidFill>
                          <a:srgbClr val="1F497D">
                            <a:lumMod val="75000"/>
                            <a:alpha val="1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D3674" id="Rectangle 1277138304" o:spid="_x0000_s1026" alt="&quot;&quot;" style="position:absolute;margin-left:0;margin-top:-30.15pt;width:540pt;height:249.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" fillcolor="#17375e" stroked="f">
                <v:fill opacity="6682f"/>
                <w10:anchorlock/>
              </v:rect>
            </w:pict>
          </mc:Fallback>
        </mc:AlternateContent>
      </w:r>
    </w:p>
    <w:p w14:paraId="518B8935" w14:textId="157E1BBD" w:rsidR="00696295" w:rsidRPr="004D5B97" w:rsidRDefault="00696295" w:rsidP="004D5B97">
      <w:pPr>
        <w:jc w:val="both"/>
        <w:rPr>
          <w:sz w:val="24"/>
          <w:szCs w:val="24"/>
        </w:rPr>
      </w:pPr>
      <w:r w:rsidRPr="004D5B97">
        <w:rPr>
          <w:sz w:val="24"/>
          <w:szCs w:val="24"/>
        </w:rPr>
        <w:t>Calculer ta durée moyenne de concentration t’aidera à déterminer quelles tâches te demandent le plus d’effort de concentration tout en t’aidant à prendre conscience des moments de la journée où tu démontres le plus d’efficacité intellectuelle. Voici comment t’y prendre :</w:t>
      </w:r>
    </w:p>
    <w:p w14:paraId="711BAA04" w14:textId="671C0056" w:rsidR="00696295" w:rsidRDefault="00696295" w:rsidP="004D5B97">
      <w:pPr>
        <w:pStyle w:val="Paragraphedeliste"/>
        <w:numPr>
          <w:ilvl w:val="0"/>
          <w:numId w:val="30"/>
        </w:numPr>
        <w:jc w:val="both"/>
        <w:rPr>
          <w:sz w:val="24"/>
          <w:szCs w:val="24"/>
        </w:rPr>
      </w:pPr>
      <w:r w:rsidRPr="004D5B97">
        <w:rPr>
          <w:sz w:val="24"/>
          <w:szCs w:val="24"/>
        </w:rPr>
        <w:t>Installe-toi pour faire tes devoirs (étude, lecture, résolution de problèmes, rédaction) et note l’heure.</w:t>
      </w:r>
    </w:p>
    <w:p w14:paraId="175D65C0" w14:textId="696A70E2" w:rsidR="002521DD" w:rsidRPr="004D5B97" w:rsidRDefault="002521DD" w:rsidP="002521DD">
      <w:pPr>
        <w:pStyle w:val="Paragraphedeliste"/>
        <w:jc w:val="both"/>
        <w:rPr>
          <w:sz w:val="24"/>
          <w:szCs w:val="24"/>
        </w:rPr>
      </w:pPr>
    </w:p>
    <w:p w14:paraId="4D564DA5" w14:textId="045437C9" w:rsidR="00696295" w:rsidRPr="004D5B97" w:rsidRDefault="00696295" w:rsidP="004D5B97">
      <w:pPr>
        <w:pStyle w:val="Paragraphedeliste"/>
        <w:numPr>
          <w:ilvl w:val="0"/>
          <w:numId w:val="30"/>
        </w:numPr>
        <w:jc w:val="both"/>
        <w:rPr>
          <w:sz w:val="24"/>
          <w:szCs w:val="24"/>
        </w:rPr>
      </w:pPr>
      <w:r w:rsidRPr="004D5B97">
        <w:rPr>
          <w:sz w:val="24"/>
          <w:szCs w:val="24"/>
        </w:rPr>
        <w:t>Persévère le mieux que tu peux, même lorsque tu remarques que ton esprit vagabonde.</w:t>
      </w:r>
    </w:p>
    <w:p w14:paraId="0279061E" w14:textId="77777777" w:rsidR="002521DD" w:rsidRDefault="002521DD" w:rsidP="002521DD">
      <w:pPr>
        <w:pStyle w:val="Paragraphedeliste"/>
        <w:jc w:val="both"/>
        <w:rPr>
          <w:sz w:val="24"/>
          <w:szCs w:val="24"/>
        </w:rPr>
      </w:pPr>
    </w:p>
    <w:p w14:paraId="02ED85E4" w14:textId="447607E9" w:rsidR="00696295" w:rsidRPr="004D5B97" w:rsidRDefault="00696295" w:rsidP="004D5B97">
      <w:pPr>
        <w:pStyle w:val="Paragraphedeliste"/>
        <w:numPr>
          <w:ilvl w:val="0"/>
          <w:numId w:val="30"/>
        </w:numPr>
        <w:jc w:val="both"/>
        <w:rPr>
          <w:sz w:val="24"/>
          <w:szCs w:val="24"/>
        </w:rPr>
      </w:pPr>
      <w:r w:rsidRPr="004D5B97">
        <w:rPr>
          <w:sz w:val="24"/>
          <w:szCs w:val="24"/>
        </w:rPr>
        <w:t>Arrête-toi aussitôt que tu ressens de la fatigue et que tu te retrouves dans la lune, note l’heure.</w:t>
      </w:r>
    </w:p>
    <w:p w14:paraId="4492D985" w14:textId="77777777" w:rsidR="002521DD" w:rsidRDefault="002521DD" w:rsidP="002521DD">
      <w:pPr>
        <w:pStyle w:val="Paragraphedeliste"/>
        <w:jc w:val="both"/>
        <w:rPr>
          <w:sz w:val="24"/>
          <w:szCs w:val="24"/>
        </w:rPr>
      </w:pPr>
    </w:p>
    <w:p w14:paraId="6D363239" w14:textId="77EC7008" w:rsidR="00696295" w:rsidRPr="004D5B97" w:rsidRDefault="00696295" w:rsidP="004D5B97">
      <w:pPr>
        <w:pStyle w:val="Paragraphedeliste"/>
        <w:numPr>
          <w:ilvl w:val="0"/>
          <w:numId w:val="30"/>
        </w:numPr>
        <w:jc w:val="both"/>
        <w:rPr>
          <w:sz w:val="24"/>
          <w:szCs w:val="24"/>
        </w:rPr>
      </w:pPr>
      <w:r w:rsidRPr="004D5B97">
        <w:rPr>
          <w:sz w:val="24"/>
          <w:szCs w:val="24"/>
        </w:rPr>
        <w:t>Prends une pause de 5 à 10 minutes.</w:t>
      </w:r>
    </w:p>
    <w:p w14:paraId="5331AFF7" w14:textId="1A0999B6" w:rsidR="00696295" w:rsidRPr="004D5B97" w:rsidRDefault="00696295" w:rsidP="004D5B97">
      <w:pPr>
        <w:jc w:val="both"/>
        <w:rPr>
          <w:sz w:val="24"/>
          <w:szCs w:val="24"/>
        </w:rPr>
      </w:pPr>
      <w:r w:rsidRPr="004D5B97">
        <w:rPr>
          <w:sz w:val="24"/>
          <w:szCs w:val="24"/>
        </w:rPr>
        <w:t>Ce calcul t’aidera à mieux planifier tes périodes d’étude et à maximiser ta gestion du temps.</w:t>
      </w:r>
    </w:p>
    <w:p w14:paraId="054F9602" w14:textId="7D5A92EF" w:rsidR="00726662" w:rsidRDefault="00726662" w:rsidP="009109B8">
      <w:pPr>
        <w:pStyle w:val="Titre2"/>
        <w:spacing w:before="0"/>
        <w:rPr>
          <w:sz w:val="24"/>
          <w:szCs w:val="28"/>
        </w:rPr>
      </w:pPr>
      <w:r w:rsidRPr="004D5B97">
        <w:rPr>
          <w:noProof/>
          <w:sz w:val="24"/>
          <w:szCs w:val="24"/>
          <w14:ligatures w14:val="standardContextual"/>
        </w:rPr>
        <mc:AlternateContent>
          <mc:Choice Requires="wps">
            <w:drawing>
              <wp:anchor distT="0" distB="0" distL="114300" distR="114300" simplePos="0" relativeHeight="251738112" behindDoc="0" locked="0" layoutInCell="1" allowOverlap="1" wp14:anchorId="384B1B34" wp14:editId="786471C9">
                <wp:simplePos x="0" y="0"/>
                <wp:positionH relativeFrom="column">
                  <wp:posOffset>2317750</wp:posOffset>
                </wp:positionH>
                <wp:positionV relativeFrom="paragraph">
                  <wp:posOffset>186055</wp:posOffset>
                </wp:positionV>
                <wp:extent cx="2200940" cy="276225"/>
                <wp:effectExtent l="0" t="0" r="27940" b="28575"/>
                <wp:wrapNone/>
                <wp:docPr id="1457730599" name="Rectangle : coins arrondi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0940" cy="276225"/>
                        </a:xfrm>
                        <a:prstGeom prst="roundRect">
                          <a:avLst/>
                        </a:prstGeom>
                        <a:noFill/>
                        <a:ln w="19050" cap="flat" cmpd="dbl" algn="ctr">
                          <a:solidFill>
                            <a:srgbClr val="9ACA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AA307" id="Rectangle : coins arrondis 7" o:spid="_x0000_s1026" alt="&quot;&quot;" style="position:absolute;margin-left:182.5pt;margin-top:14.65pt;width:173.3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" filled="f" strokecolor="#9acac4" strokeweight="1.5pt">
                <v:stroke linestyle="thinThin" joinstyle="miter"/>
              </v:roundrect>
            </w:pict>
          </mc:Fallback>
        </mc:AlternateContent>
      </w:r>
    </w:p>
    <w:p w14:paraId="3167E25E" w14:textId="62021795" w:rsidR="009109B8" w:rsidRPr="002521DD" w:rsidRDefault="009109B8" w:rsidP="009109B8">
      <w:pPr>
        <w:pStyle w:val="Titre2"/>
        <w:spacing w:before="0"/>
        <w:rPr>
          <w:sz w:val="24"/>
          <w:szCs w:val="28"/>
        </w:rPr>
      </w:pPr>
      <w:r w:rsidRPr="002521DD">
        <w:rPr>
          <w:sz w:val="24"/>
          <w:szCs w:val="28"/>
        </w:rPr>
        <w:t>La concentration, ça s’entraîne!</w:t>
      </w:r>
      <w:r w:rsidRPr="002521DD">
        <w:rPr>
          <w:noProof/>
          <w:sz w:val="24"/>
          <w:szCs w:val="28"/>
          <w14:ligatures w14:val="standardContextual"/>
        </w:rPr>
        <w:t xml:space="preserve"> </w:t>
      </w:r>
      <w:r w:rsidRPr="002521DD">
        <w:rPr>
          <w:sz w:val="24"/>
          <w:szCs w:val="28"/>
        </w:rPr>
        <w:br/>
      </w:r>
    </w:p>
    <w:p w14:paraId="203BE9C2" w14:textId="2A58058C" w:rsidR="00433F8C" w:rsidRDefault="009109B8" w:rsidP="00433F8C">
      <w:pPr>
        <w:jc w:val="both"/>
        <w:rPr>
          <w:sz w:val="24"/>
          <w:szCs w:val="24"/>
        </w:rPr>
      </w:pPr>
      <w:r w:rsidRPr="002521DD">
        <w:rPr>
          <w:sz w:val="24"/>
          <w:szCs w:val="24"/>
        </w:rPr>
        <w:t xml:space="preserve">Entreprends ton étude </w:t>
      </w:r>
      <w:r w:rsidR="00E95D36">
        <w:rPr>
          <w:sz w:val="24"/>
          <w:szCs w:val="24"/>
        </w:rPr>
        <w:t>ou</w:t>
      </w:r>
      <w:r w:rsidRPr="002521DD">
        <w:rPr>
          <w:sz w:val="24"/>
          <w:szCs w:val="24"/>
        </w:rPr>
        <w:t xml:space="preserve"> tes tâches immédiatement en t’installant et ne fais pas autre chose</w:t>
      </w:r>
      <w:r w:rsidR="00433F8C">
        <w:rPr>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33F8C" w14:paraId="2198B431" w14:textId="77777777" w:rsidTr="002A403C">
        <w:tc>
          <w:tcPr>
            <w:tcW w:w="5395" w:type="dxa"/>
          </w:tcPr>
          <w:p w14:paraId="7090EBE6" w14:textId="77777777" w:rsidR="00433F8C" w:rsidRPr="00144780" w:rsidRDefault="00433F8C" w:rsidP="00144780">
            <w:pPr>
              <w:pStyle w:val="Paragraphedeliste"/>
              <w:numPr>
                <w:ilvl w:val="0"/>
                <w:numId w:val="36"/>
              </w:numPr>
              <w:tabs>
                <w:tab w:val="left" w:pos="1127"/>
                <w:tab w:val="right" w:pos="10800"/>
              </w:tabs>
              <w:rPr>
                <w:sz w:val="24"/>
                <w:szCs w:val="24"/>
              </w:rPr>
            </w:pPr>
            <w:r w:rsidRPr="00144780">
              <w:rPr>
                <w:sz w:val="24"/>
                <w:szCs w:val="24"/>
              </w:rPr>
              <w:t xml:space="preserve">Étudie une seule matière à la fois. </w:t>
            </w:r>
          </w:p>
          <w:p w14:paraId="0DF1F9D6" w14:textId="77777777" w:rsidR="00E95D36" w:rsidRDefault="00E95D36" w:rsidP="009109B8">
            <w:pPr>
              <w:tabs>
                <w:tab w:val="left" w:pos="1127"/>
                <w:tab w:val="right" w:pos="10800"/>
              </w:tabs>
              <w:rPr>
                <w:sz w:val="24"/>
                <w:szCs w:val="24"/>
              </w:rPr>
            </w:pPr>
          </w:p>
          <w:p w14:paraId="4AC365D9" w14:textId="13DE8B94" w:rsidR="00E95D36" w:rsidRPr="00853AE6" w:rsidRDefault="00433F8C" w:rsidP="00E95D36">
            <w:pPr>
              <w:pStyle w:val="Paragraphedeliste"/>
              <w:numPr>
                <w:ilvl w:val="0"/>
                <w:numId w:val="36"/>
              </w:numPr>
              <w:jc w:val="both"/>
              <w:rPr>
                <w:sz w:val="24"/>
                <w:szCs w:val="24"/>
              </w:rPr>
            </w:pPr>
            <w:r w:rsidRPr="00144780">
              <w:rPr>
                <w:sz w:val="24"/>
                <w:szCs w:val="24"/>
              </w:rPr>
              <w:t xml:space="preserve">Sois dans l’action en variant tes activités d’étude : réorganise tes notes, ressors les mots clés, fais une lecture, schématise un concept, résous quelques problèmes, etc. </w:t>
            </w:r>
          </w:p>
          <w:p w14:paraId="38E0667F" w14:textId="53962BC1" w:rsidR="00433F8C" w:rsidRDefault="00433F8C" w:rsidP="00144780">
            <w:pPr>
              <w:pStyle w:val="Paragraphedeliste"/>
              <w:numPr>
                <w:ilvl w:val="0"/>
                <w:numId w:val="36"/>
              </w:numPr>
              <w:jc w:val="both"/>
              <w:rPr>
                <w:sz w:val="24"/>
                <w:szCs w:val="24"/>
              </w:rPr>
            </w:pPr>
            <w:r w:rsidRPr="00144780">
              <w:rPr>
                <w:sz w:val="24"/>
                <w:szCs w:val="24"/>
              </w:rPr>
              <w:t xml:space="preserve">Utilise la </w:t>
            </w:r>
            <w:hyperlink r:id="rId22" w:history="1">
              <w:r w:rsidRPr="00FA6712">
                <w:rPr>
                  <w:rStyle w:val="Lienhypertexte"/>
                  <w:color w:val="0000FF"/>
                  <w:sz w:val="24"/>
                  <w:szCs w:val="24"/>
                </w:rPr>
                <w:t>méthode pomodoro</w:t>
              </w:r>
            </w:hyperlink>
            <w:r w:rsidRPr="00144780">
              <w:rPr>
                <w:sz w:val="24"/>
                <w:szCs w:val="24"/>
              </w:rPr>
              <w:t xml:space="preserve"> ou prends une pause de 10 min pour environ 45 min de travail intellectuel. Ceci évitera l’accumulation de fatigue mentale et maximisera ta concentration pendant l’étude.</w:t>
            </w:r>
          </w:p>
          <w:p w14:paraId="35A116D1" w14:textId="2757ED9D" w:rsidR="0012671A" w:rsidRPr="009440ED" w:rsidRDefault="00805B9B" w:rsidP="009440ED">
            <w:pPr>
              <w:jc w:val="both"/>
              <w:rPr>
                <w:sz w:val="24"/>
                <w:szCs w:val="24"/>
              </w:rPr>
            </w:pPr>
            <w:r>
              <w:rPr>
                <w:i/>
                <w:iCs/>
                <w:noProof/>
                <w14:ligatures w14:val="standardContextual"/>
              </w:rPr>
              <w:drawing>
                <wp:anchor distT="0" distB="0" distL="114300" distR="114300" simplePos="0" relativeHeight="251651584" behindDoc="0" locked="0" layoutInCell="1" allowOverlap="1" wp14:anchorId="5601036A" wp14:editId="1E4BE140">
                  <wp:simplePos x="0" y="0"/>
                  <wp:positionH relativeFrom="column">
                    <wp:posOffset>1264285</wp:posOffset>
                  </wp:positionH>
                  <wp:positionV relativeFrom="paragraph">
                    <wp:posOffset>156210</wp:posOffset>
                  </wp:positionV>
                  <wp:extent cx="1195200" cy="1440000"/>
                  <wp:effectExtent l="0" t="0" r="5080" b="8255"/>
                  <wp:wrapNone/>
                  <wp:docPr id="592964080" name="Image 1" descr="Une image contenant rouge, clipart, Graphiqu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64080" name="Image 1" descr="Une image contenant rouge, clipart, Graphique, dessin humoristiqu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5200" cy="1440000"/>
                          </a:xfrm>
                          <a:prstGeom prst="rect">
                            <a:avLst/>
                          </a:prstGeom>
                        </pic:spPr>
                      </pic:pic>
                    </a:graphicData>
                  </a:graphic>
                  <wp14:sizeRelH relativeFrom="margin">
                    <wp14:pctWidth>0</wp14:pctWidth>
                  </wp14:sizeRelH>
                  <wp14:sizeRelV relativeFrom="margin">
                    <wp14:pctHeight>0</wp14:pctHeight>
                  </wp14:sizeRelV>
                </wp:anchor>
              </w:drawing>
            </w:r>
          </w:p>
          <w:p w14:paraId="0BE88D03" w14:textId="2A1CA0F7" w:rsidR="00433F8C" w:rsidRPr="000873B0" w:rsidRDefault="00433F8C" w:rsidP="00F4591D">
            <w:pPr>
              <w:pStyle w:val="Paragraphedeliste"/>
              <w:ind w:left="445"/>
              <w:jc w:val="both"/>
              <w:rPr>
                <w:sz w:val="24"/>
                <w:szCs w:val="24"/>
              </w:rPr>
            </w:pPr>
          </w:p>
        </w:tc>
        <w:tc>
          <w:tcPr>
            <w:tcW w:w="5395" w:type="dxa"/>
          </w:tcPr>
          <w:p w14:paraId="5AD3DB17" w14:textId="77777777" w:rsidR="00F13830" w:rsidRDefault="00F13830" w:rsidP="00F13830">
            <w:pPr>
              <w:pStyle w:val="Paragraphedeliste"/>
              <w:numPr>
                <w:ilvl w:val="0"/>
                <w:numId w:val="36"/>
              </w:numPr>
              <w:ind w:left="445"/>
              <w:jc w:val="both"/>
              <w:rPr>
                <w:sz w:val="24"/>
                <w:szCs w:val="24"/>
              </w:rPr>
            </w:pPr>
            <w:r w:rsidRPr="00144780">
              <w:rPr>
                <w:sz w:val="24"/>
                <w:szCs w:val="24"/>
              </w:rPr>
              <w:t>Planifie tes sessions d</w:t>
            </w:r>
            <w:r>
              <w:rPr>
                <w:sz w:val="24"/>
                <w:szCs w:val="24"/>
              </w:rPr>
              <w:t>’études personnelles</w:t>
            </w:r>
            <w:r w:rsidRPr="00144780">
              <w:rPr>
                <w:sz w:val="24"/>
                <w:szCs w:val="24"/>
              </w:rPr>
              <w:t xml:space="preserve"> : fais-toi une liste de </w:t>
            </w:r>
            <w:r>
              <w:rPr>
                <w:sz w:val="24"/>
                <w:szCs w:val="24"/>
              </w:rPr>
              <w:t>tâches</w:t>
            </w:r>
            <w:r w:rsidRPr="00144780">
              <w:rPr>
                <w:sz w:val="24"/>
                <w:szCs w:val="24"/>
              </w:rPr>
              <w:t xml:space="preserve"> à faire et donne-toi un ordre à suivre (par exemple, étude des diapositives 1 à 25, pause de 10 minutes, création d’un schéma, etc.)</w:t>
            </w:r>
          </w:p>
          <w:p w14:paraId="36DAB942" w14:textId="19B5FC96" w:rsidR="00853AE6" w:rsidRPr="00805B9B" w:rsidRDefault="00433F8C" w:rsidP="00805B9B">
            <w:pPr>
              <w:pStyle w:val="Paragraphedeliste"/>
              <w:numPr>
                <w:ilvl w:val="0"/>
                <w:numId w:val="36"/>
              </w:numPr>
              <w:ind w:left="445"/>
              <w:jc w:val="both"/>
              <w:rPr>
                <w:sz w:val="24"/>
                <w:szCs w:val="24"/>
              </w:rPr>
            </w:pPr>
            <w:r w:rsidRPr="009440ED">
              <w:rPr>
                <w:sz w:val="24"/>
                <w:szCs w:val="24"/>
              </w:rPr>
              <w:t>Récompense tes efforts afin de maintenir ta motivation (collation, verre d’eau, petite marche, sport, temps de divertissement).</w:t>
            </w:r>
          </w:p>
          <w:p w14:paraId="5474F5D6" w14:textId="77777777" w:rsidR="00F4591D" w:rsidRPr="00F4591D" w:rsidRDefault="00F4591D" w:rsidP="00F4591D">
            <w:pPr>
              <w:pStyle w:val="Paragraphedeliste"/>
              <w:rPr>
                <w:sz w:val="24"/>
                <w:szCs w:val="24"/>
              </w:rPr>
            </w:pPr>
          </w:p>
          <w:p w14:paraId="71B1CDAC" w14:textId="0991E9E1" w:rsidR="000873B0" w:rsidRPr="00FF3BDB" w:rsidRDefault="00433F8C" w:rsidP="00FF3BDB">
            <w:pPr>
              <w:pStyle w:val="Paragraphedeliste"/>
              <w:numPr>
                <w:ilvl w:val="0"/>
                <w:numId w:val="36"/>
              </w:numPr>
              <w:ind w:left="445"/>
              <w:jc w:val="both"/>
              <w:rPr>
                <w:sz w:val="24"/>
                <w:szCs w:val="24"/>
              </w:rPr>
            </w:pPr>
            <w:r w:rsidRPr="00144780">
              <w:rPr>
                <w:sz w:val="24"/>
                <w:szCs w:val="24"/>
              </w:rPr>
              <w:t>Chasse les rêveries ! Prends conscience lorsque ta concentration se relâche et encourage-toi à revenir à la tâche (par exemple, imagine un bouton d’arrêt sur lequel tu appuies lorsque tu t’aperçois que tes pensées se dispersent).</w:t>
            </w:r>
          </w:p>
          <w:p w14:paraId="327AB861" w14:textId="722D6087" w:rsidR="000873B0" w:rsidRPr="00144780" w:rsidRDefault="000873B0" w:rsidP="009440ED">
            <w:pPr>
              <w:pStyle w:val="Paragraphedeliste"/>
              <w:ind w:left="445"/>
              <w:jc w:val="both"/>
              <w:rPr>
                <w:sz w:val="24"/>
                <w:szCs w:val="24"/>
              </w:rPr>
            </w:pPr>
          </w:p>
          <w:p w14:paraId="2E0B6D1A" w14:textId="358A9027" w:rsidR="00433F8C" w:rsidRPr="00144780" w:rsidRDefault="00144780" w:rsidP="00F851AE">
            <w:pPr>
              <w:pStyle w:val="Paragraphedeliste"/>
              <w:numPr>
                <w:ilvl w:val="0"/>
                <w:numId w:val="36"/>
              </w:numPr>
              <w:ind w:left="445"/>
              <w:jc w:val="both"/>
              <w:rPr>
                <w:sz w:val="24"/>
                <w:szCs w:val="24"/>
              </w:rPr>
            </w:pPr>
            <w:r w:rsidRPr="00144780">
              <w:rPr>
                <w:sz w:val="24"/>
                <w:szCs w:val="24"/>
              </w:rPr>
              <w:t>F</w:t>
            </w:r>
            <w:r w:rsidR="00433F8C" w:rsidRPr="00144780">
              <w:rPr>
                <w:sz w:val="24"/>
                <w:szCs w:val="24"/>
              </w:rPr>
              <w:t>orce tes yeux à demeurer sur ta feuille afin d’éviter toute distraction par l’environnement qui t’entoure.</w:t>
            </w:r>
          </w:p>
          <w:p w14:paraId="73766F4C" w14:textId="77777777" w:rsidR="00433F8C" w:rsidRDefault="00433F8C" w:rsidP="009109B8">
            <w:pPr>
              <w:tabs>
                <w:tab w:val="left" w:pos="1127"/>
                <w:tab w:val="right" w:pos="10800"/>
              </w:tabs>
              <w:rPr>
                <w:sz w:val="24"/>
                <w:szCs w:val="24"/>
              </w:rPr>
            </w:pPr>
          </w:p>
        </w:tc>
      </w:tr>
    </w:tbl>
    <w:p w14:paraId="4277480F" w14:textId="7EFF4373" w:rsidR="009109B8" w:rsidRPr="00144780" w:rsidRDefault="009B2AC5" w:rsidP="00144780">
      <w:pPr>
        <w:tabs>
          <w:tab w:val="left" w:pos="1127"/>
          <w:tab w:val="right" w:pos="10800"/>
        </w:tabs>
        <w:rPr>
          <w:sz w:val="24"/>
          <w:szCs w:val="24"/>
        </w:rPr>
      </w:pPr>
      <w:r w:rsidRPr="002521DD">
        <w:rPr>
          <w:rFonts w:ascii="Times New Roman" w:eastAsia="Avenir Next LT Pro" w:hAnsi="Sylexiad Sans Thin" w:cs="Times New Roman"/>
          <w:noProof/>
          <w:sz w:val="28"/>
          <w:szCs w:val="24"/>
        </w:rPr>
        <mc:AlternateContent>
          <mc:Choice Requires="wps">
            <w:drawing>
              <wp:anchor distT="0" distB="0" distL="114300" distR="114300" simplePos="0" relativeHeight="251735040" behindDoc="1" locked="1" layoutInCell="1" allowOverlap="1" wp14:anchorId="37248FAB" wp14:editId="6A43B6E6">
                <wp:simplePos x="0" y="0"/>
                <wp:positionH relativeFrom="column">
                  <wp:posOffset>0</wp:posOffset>
                </wp:positionH>
                <wp:positionV relativeFrom="paragraph">
                  <wp:posOffset>186690</wp:posOffset>
                </wp:positionV>
                <wp:extent cx="6858000" cy="3200400"/>
                <wp:effectExtent l="0" t="0" r="0" b="0"/>
                <wp:wrapNone/>
                <wp:docPr id="1352480874" name="Rectangle 1352480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00400"/>
                        </a:xfrm>
                        <a:prstGeom prst="rect">
                          <a:avLst/>
                        </a:prstGeom>
                        <a:solidFill>
                          <a:srgbClr val="D8E1C1">
                            <a:alpha val="43922"/>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4BA4" id="Rectangle 1352480874" o:spid="_x0000_s1026" alt="&quot;&quot;" style="position:absolute;margin-left:0;margin-top:14.7pt;width:540pt;height:25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" fillcolor="#d8e1c1" stroked="f">
                <v:fill opacity="28784f"/>
                <w10:anchorlock/>
              </v:rect>
            </w:pict>
          </mc:Fallback>
        </mc:AlternateContent>
      </w:r>
    </w:p>
    <w:p w14:paraId="4F32101C" w14:textId="77777777" w:rsidR="009109B8" w:rsidRPr="00726662" w:rsidRDefault="009109B8" w:rsidP="009109B8">
      <w:pPr>
        <w:pStyle w:val="Titre2"/>
        <w:rPr>
          <w:sz w:val="24"/>
          <w:szCs w:val="28"/>
        </w:rPr>
      </w:pPr>
      <w:r w:rsidRPr="00726662">
        <w:rPr>
          <w:sz w:val="24"/>
          <w:szCs w:val="28"/>
        </w:rPr>
        <w:t>La musique : est-ce une bonne idée?</w:t>
      </w:r>
    </w:p>
    <w:p w14:paraId="4EA0EBF8" w14:textId="54A536A2" w:rsidR="009109B8" w:rsidRPr="00726662" w:rsidRDefault="00884D53" w:rsidP="00884D53">
      <w:pPr>
        <w:tabs>
          <w:tab w:val="left" w:pos="1020"/>
        </w:tabs>
        <w:jc w:val="both"/>
        <w:rPr>
          <w:sz w:val="24"/>
          <w:szCs w:val="24"/>
        </w:rPr>
      </w:pPr>
      <w:r>
        <w:rPr>
          <w:sz w:val="24"/>
          <w:szCs w:val="24"/>
        </w:rPr>
        <w:tab/>
      </w:r>
      <w:r w:rsidR="009109B8" w:rsidRPr="00726662">
        <w:rPr>
          <w:sz w:val="24"/>
          <w:szCs w:val="24"/>
        </w:rPr>
        <w:br/>
        <w:t xml:space="preserve">De nombreuses études ont été réalisées afin de mieux comprendre les effets de la musique sur divers aspects. Cependant, les résultats varient d’une étude à l’autre.  Tantôt la musique est avantageuse à la réalisation d’une tâche, tantôt elle est nuisible. Dans d’autres cas, aucune différence significative n’est observée. </w:t>
      </w:r>
    </w:p>
    <w:p w14:paraId="0E897538" w14:textId="2C63A729" w:rsidR="009109B8" w:rsidRPr="00726662" w:rsidRDefault="009109B8" w:rsidP="009109B8">
      <w:pPr>
        <w:jc w:val="both"/>
        <w:rPr>
          <w:sz w:val="24"/>
          <w:szCs w:val="24"/>
        </w:rPr>
      </w:pPr>
      <w:r w:rsidRPr="00726662">
        <w:rPr>
          <w:sz w:val="24"/>
          <w:szCs w:val="24"/>
        </w:rPr>
        <w:t xml:space="preserve">De plus, combiner les résultats de plusieurs études s’avère problématique, puisque le contexte et les outils de mesure ne sont pas les mêmes d’une étude à l’autre. Par exemple, </w:t>
      </w:r>
      <w:hyperlink r:id="rId24" w:history="1">
        <w:r w:rsidRPr="00FA6712">
          <w:rPr>
            <w:color w:val="0000FF"/>
            <w:sz w:val="24"/>
            <w:szCs w:val="24"/>
            <w:u w:val="single"/>
          </w:rPr>
          <w:t>cette</w:t>
        </w:r>
        <w:r w:rsidRPr="00726662">
          <w:rPr>
            <w:color w:val="0000FF"/>
            <w:sz w:val="24"/>
            <w:szCs w:val="24"/>
            <w:u w:val="single"/>
          </w:rPr>
          <w:t xml:space="preserve"> étude</w:t>
        </w:r>
      </w:hyperlink>
      <w:r w:rsidRPr="00726662">
        <w:rPr>
          <w:sz w:val="24"/>
          <w:szCs w:val="24"/>
        </w:rPr>
        <w:t xml:space="preserve"> explorait l’influence potentielle de la musique à l’aide d’un test d’attention, alors que </w:t>
      </w:r>
      <w:hyperlink r:id="rId25" w:anchor=":~:text=The%20result%20of%20the%20study,1973)%20capacity%20model%20of%20attention." w:history="1">
        <w:r w:rsidRPr="00726662">
          <w:rPr>
            <w:color w:val="0000FF"/>
            <w:sz w:val="24"/>
            <w:szCs w:val="24"/>
            <w:u w:val="single"/>
          </w:rPr>
          <w:t>celle-ci</w:t>
        </w:r>
      </w:hyperlink>
      <w:r w:rsidRPr="00726662">
        <w:rPr>
          <w:sz w:val="24"/>
          <w:szCs w:val="24"/>
        </w:rPr>
        <w:t xml:space="preserve"> explorait les résultats</w:t>
      </w:r>
      <w:r w:rsidR="00B92C7B">
        <w:rPr>
          <w:sz w:val="24"/>
          <w:szCs w:val="24"/>
        </w:rPr>
        <w:t xml:space="preserve"> d’</w:t>
      </w:r>
      <w:r w:rsidRPr="00726662">
        <w:rPr>
          <w:sz w:val="24"/>
          <w:szCs w:val="24"/>
        </w:rPr>
        <w:t xml:space="preserve">une tâche en compréhension de lecture réalisée avec ou sans musique de fond.       </w:t>
      </w:r>
    </w:p>
    <w:p w14:paraId="4D868787" w14:textId="4B54CCD3" w:rsidR="009109B8" w:rsidRPr="00726662" w:rsidRDefault="009109B8" w:rsidP="009109B8">
      <w:pPr>
        <w:rPr>
          <w:sz w:val="24"/>
          <w:szCs w:val="24"/>
        </w:rPr>
      </w:pPr>
      <w:r w:rsidRPr="00726662">
        <w:rPr>
          <w:sz w:val="24"/>
          <w:szCs w:val="24"/>
        </w:rPr>
        <w:t>Bref, si tu remarques qu’écouter de la musique t’aide à atténuer les bruits ambiants, ça peut t’être utile! Au contraire, si tu remarques qu’un stimulus de plus perturbe ta concentration, il est préférable de travailler dans le silence. N’oublie pas que la tâche à effectuer, ainsi que le tempo, le volume et l’absence ou la présence de paroles peuvent aussi exercer une influence.</w:t>
      </w:r>
    </w:p>
    <w:p w14:paraId="1154D31D" w14:textId="2CAFAC1B" w:rsidR="009109B8" w:rsidRPr="009109B8" w:rsidRDefault="009109B8" w:rsidP="009109B8"/>
    <w:p w14:paraId="2394C72A" w14:textId="0F4290D3" w:rsidR="009109B8" w:rsidRDefault="00D831EC" w:rsidP="009109B8">
      <w:r w:rsidRPr="00726662">
        <w:rPr>
          <w:noProof/>
          <w:spacing w:val="40"/>
          <w:sz w:val="24"/>
          <w:szCs w:val="24"/>
        </w:rPr>
        <mc:AlternateContent>
          <mc:Choice Requires="wps">
            <w:drawing>
              <wp:anchor distT="0" distB="0" distL="114300" distR="114300" simplePos="0" relativeHeight="251741184" behindDoc="0" locked="0" layoutInCell="1" allowOverlap="1" wp14:anchorId="53F982DA" wp14:editId="4EB8D781">
                <wp:simplePos x="0" y="0"/>
                <wp:positionH relativeFrom="column">
                  <wp:posOffset>-57785</wp:posOffset>
                </wp:positionH>
                <wp:positionV relativeFrom="paragraph">
                  <wp:posOffset>205740</wp:posOffset>
                </wp:positionV>
                <wp:extent cx="6857365" cy="0"/>
                <wp:effectExtent l="0" t="0" r="0" b="0"/>
                <wp:wrapNone/>
                <wp:docPr id="504074223"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7365" cy="0"/>
                        </a:xfrm>
                        <a:prstGeom prst="line">
                          <a:avLst/>
                        </a:prstGeom>
                        <a:noFill/>
                        <a:ln w="19050" cap="flat" cmpd="sng" algn="ctr">
                          <a:solidFill>
                            <a:sysClr val="window" lastClr="FFFFFF">
                              <a:lumMod val="65000"/>
                            </a:sysClr>
                          </a:solidFill>
                          <a:prstDash val="solid"/>
                          <a:miter lim="800000"/>
                        </a:ln>
                        <a:effectLst/>
                      </wps:spPr>
                      <wps:bodyPr/>
                    </wps:wsp>
                  </a:graphicData>
                </a:graphic>
                <wp14:sizeRelH relativeFrom="margin">
                  <wp14:pctWidth>0</wp14:pctWidth>
                </wp14:sizeRelH>
              </wp:anchor>
            </w:drawing>
          </mc:Choice>
          <mc:Fallback>
            <w:pict>
              <v:line w14:anchorId="0F9DAAC4" id="Connecteur droit 2" o:spid="_x0000_s1026" alt="&quot;&quot;"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6.2pt" to="53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" strokecolor="#a6a6a6" strokeweight="1.5pt">
                <v:stroke joinstyle="miter"/>
              </v:line>
            </w:pict>
          </mc:Fallback>
        </mc:AlternateContent>
      </w:r>
    </w:p>
    <w:p w14:paraId="61842876" w14:textId="77777777" w:rsidR="009109B8" w:rsidRDefault="009109B8" w:rsidP="009109B8">
      <w:pPr>
        <w:spacing w:after="0" w:line="240" w:lineRule="auto"/>
        <w:rPr>
          <w:sz w:val="18"/>
          <w:szCs w:val="18"/>
          <w:u w:val="single"/>
        </w:rPr>
      </w:pPr>
      <w:r w:rsidRPr="00D831EC">
        <w:rPr>
          <w:sz w:val="18"/>
          <w:szCs w:val="18"/>
          <w:u w:val="single"/>
        </w:rPr>
        <w:t xml:space="preserve">Sources </w:t>
      </w:r>
    </w:p>
    <w:p w14:paraId="21D30065" w14:textId="77777777" w:rsidR="000931FE" w:rsidRPr="00D831EC" w:rsidRDefault="000931FE" w:rsidP="009109B8">
      <w:pPr>
        <w:spacing w:after="0" w:line="240" w:lineRule="auto"/>
        <w:rPr>
          <w:sz w:val="18"/>
          <w:szCs w:val="18"/>
        </w:rPr>
      </w:pPr>
    </w:p>
    <w:p w14:paraId="26112982" w14:textId="77777777" w:rsidR="009109B8" w:rsidRPr="00D831EC" w:rsidRDefault="009109B8" w:rsidP="00FA6712">
      <w:pPr>
        <w:spacing w:after="0" w:line="360" w:lineRule="auto"/>
        <w:rPr>
          <w:sz w:val="18"/>
          <w:szCs w:val="18"/>
        </w:rPr>
      </w:pPr>
      <w:r w:rsidRPr="00D831EC">
        <w:rPr>
          <w:sz w:val="18"/>
          <w:szCs w:val="18"/>
        </w:rPr>
        <w:t xml:space="preserve">Bégin, C. (2014). </w:t>
      </w:r>
      <w:r w:rsidRPr="000931FE">
        <w:rPr>
          <w:i/>
          <w:iCs/>
          <w:sz w:val="18"/>
          <w:szCs w:val="18"/>
        </w:rPr>
        <w:t>Devenir efficace dans ses études</w:t>
      </w:r>
      <w:r w:rsidRPr="00D831EC">
        <w:rPr>
          <w:sz w:val="18"/>
          <w:szCs w:val="18"/>
        </w:rPr>
        <w:t>. Chronique sociale.</w:t>
      </w:r>
    </w:p>
    <w:p w14:paraId="7B72369E" w14:textId="77777777" w:rsidR="009109B8" w:rsidRPr="00D831EC" w:rsidRDefault="009109B8" w:rsidP="00FA6712">
      <w:pPr>
        <w:spacing w:after="0" w:line="360" w:lineRule="auto"/>
        <w:rPr>
          <w:sz w:val="18"/>
          <w:szCs w:val="18"/>
        </w:rPr>
      </w:pPr>
      <w:r w:rsidRPr="00D831EC">
        <w:rPr>
          <w:sz w:val="18"/>
          <w:szCs w:val="18"/>
        </w:rPr>
        <w:t xml:space="preserve">CCM benchmark groupe. (2021). </w:t>
      </w:r>
      <w:r w:rsidRPr="000931FE">
        <w:rPr>
          <w:i/>
          <w:iCs/>
          <w:sz w:val="18"/>
          <w:szCs w:val="18"/>
        </w:rPr>
        <w:t>Stimulus</w:t>
      </w:r>
      <w:r w:rsidRPr="00D831EC">
        <w:rPr>
          <w:sz w:val="18"/>
          <w:szCs w:val="18"/>
        </w:rPr>
        <w:t xml:space="preserve">. Linternaute.com. </w:t>
      </w:r>
      <w:hyperlink r:id="rId26" w:history="1">
        <w:r w:rsidRPr="00FA6712">
          <w:rPr>
            <w:rStyle w:val="Lienhypertexte"/>
            <w:color w:val="0000FF"/>
            <w:sz w:val="18"/>
            <w:szCs w:val="18"/>
          </w:rPr>
          <w:t>https://www.linternaute.fr/dictionnaire/fr/definition/stimulus/</w:t>
        </w:r>
      </w:hyperlink>
      <w:r w:rsidRPr="00D831EC">
        <w:rPr>
          <w:color w:val="3333FF"/>
          <w:sz w:val="18"/>
          <w:szCs w:val="18"/>
        </w:rPr>
        <w:t xml:space="preserve">  </w:t>
      </w:r>
    </w:p>
    <w:p w14:paraId="67A635CB" w14:textId="77777777" w:rsidR="009109B8" w:rsidRPr="00D831EC" w:rsidRDefault="009109B8" w:rsidP="00FA6712">
      <w:pPr>
        <w:spacing w:after="0" w:line="360" w:lineRule="auto"/>
        <w:rPr>
          <w:sz w:val="18"/>
          <w:szCs w:val="18"/>
        </w:rPr>
      </w:pPr>
      <w:r w:rsidRPr="00D831EC">
        <w:rPr>
          <w:sz w:val="18"/>
          <w:szCs w:val="18"/>
        </w:rPr>
        <w:t xml:space="preserve">Escudier, F. et Debas, K. (2020). </w:t>
      </w:r>
      <w:r w:rsidRPr="00D36EFF">
        <w:rPr>
          <w:i/>
          <w:iCs/>
          <w:sz w:val="18"/>
          <w:szCs w:val="18"/>
        </w:rPr>
        <w:t>Savoir apprendre pour réussir: les meilleures stratégies d'études validées par la science</w:t>
      </w:r>
      <w:r w:rsidRPr="00D831EC">
        <w:rPr>
          <w:sz w:val="18"/>
          <w:szCs w:val="18"/>
        </w:rPr>
        <w:t>. Pearson/ERPI.</w:t>
      </w:r>
    </w:p>
    <w:p w14:paraId="6E6AAA40" w14:textId="4C048544" w:rsidR="009109B8" w:rsidRPr="00D831EC" w:rsidRDefault="009109B8" w:rsidP="00FA6712">
      <w:pPr>
        <w:spacing w:after="0" w:line="360" w:lineRule="auto"/>
        <w:rPr>
          <w:sz w:val="18"/>
          <w:szCs w:val="18"/>
        </w:rPr>
      </w:pPr>
      <w:r w:rsidRPr="00D831EC">
        <w:rPr>
          <w:sz w:val="18"/>
          <w:szCs w:val="18"/>
        </w:rPr>
        <w:t xml:space="preserve">Gouvernement du Canada. (2022). </w:t>
      </w:r>
      <w:r w:rsidRPr="00D36EFF">
        <w:rPr>
          <w:i/>
          <w:iCs/>
          <w:sz w:val="18"/>
          <w:szCs w:val="18"/>
        </w:rPr>
        <w:t>La caféine dans les aliments</w:t>
      </w:r>
      <w:r w:rsidRPr="00D831EC">
        <w:rPr>
          <w:sz w:val="18"/>
          <w:szCs w:val="18"/>
        </w:rPr>
        <w:t xml:space="preserve">. </w:t>
      </w:r>
      <w:hyperlink r:id="rId27" w:anchor="a2" w:history="1">
        <w:r w:rsidR="000D68CF" w:rsidRPr="00FA6712">
          <w:rPr>
            <w:rStyle w:val="Lienhypertexte"/>
            <w:color w:val="0000FF"/>
            <w:sz w:val="18"/>
            <w:szCs w:val="18"/>
          </w:rPr>
          <w:t>https://www.canada.ca/fr/sante-canada/services/aliments-nutrition/salubrite-aliments/additifs-alimentaires/cafeine-aliments.html#a2</w:t>
        </w:r>
      </w:hyperlink>
      <w:r w:rsidRPr="00FA6712">
        <w:rPr>
          <w:color w:val="0000FF"/>
          <w:sz w:val="18"/>
          <w:szCs w:val="18"/>
        </w:rPr>
        <w:t xml:space="preserve"> </w:t>
      </w:r>
      <w:r w:rsidRPr="00D831EC">
        <w:rPr>
          <w:sz w:val="18"/>
          <w:szCs w:val="18"/>
        </w:rPr>
        <w:t xml:space="preserve"> </w:t>
      </w:r>
    </w:p>
    <w:p w14:paraId="0D123C9C" w14:textId="5CB87B66" w:rsidR="009109B8" w:rsidRPr="00D831EC" w:rsidRDefault="009109B8" w:rsidP="00FA6712">
      <w:pPr>
        <w:spacing w:after="0" w:line="360" w:lineRule="auto"/>
        <w:rPr>
          <w:sz w:val="18"/>
          <w:szCs w:val="18"/>
        </w:rPr>
      </w:pPr>
      <w:r w:rsidRPr="00D831EC">
        <w:rPr>
          <w:sz w:val="18"/>
          <w:szCs w:val="18"/>
        </w:rPr>
        <w:t xml:space="preserve">Institut national du sommeil et de la vigilance. (s.d.). </w:t>
      </w:r>
      <w:r w:rsidRPr="00D36EFF">
        <w:rPr>
          <w:i/>
          <w:iCs/>
          <w:sz w:val="18"/>
          <w:szCs w:val="18"/>
        </w:rPr>
        <w:t>Sommeil et écrans</w:t>
      </w:r>
      <w:r w:rsidRPr="00D831EC">
        <w:rPr>
          <w:sz w:val="18"/>
          <w:szCs w:val="18"/>
        </w:rPr>
        <w:t xml:space="preserve">. </w:t>
      </w:r>
      <w:hyperlink r:id="rId28" w:history="1">
        <w:r w:rsidRPr="00FA6712">
          <w:rPr>
            <w:rStyle w:val="Lienhypertexte"/>
            <w:color w:val="0000FF"/>
            <w:sz w:val="18"/>
            <w:szCs w:val="18"/>
          </w:rPr>
          <w:t>https://institut-sommeil-vigilance.org/sommeil-et-nouvelles-technologies/</w:t>
        </w:r>
      </w:hyperlink>
      <w:r w:rsidRPr="00FA6712">
        <w:rPr>
          <w:color w:val="0000FF"/>
          <w:sz w:val="18"/>
          <w:szCs w:val="18"/>
        </w:rPr>
        <w:t xml:space="preserve">  </w:t>
      </w:r>
    </w:p>
    <w:p w14:paraId="0FABDAC2" w14:textId="5A627D66" w:rsidR="009109B8" w:rsidRPr="00D831EC" w:rsidRDefault="009109B8" w:rsidP="00FA6712">
      <w:pPr>
        <w:spacing w:after="0" w:line="360" w:lineRule="auto"/>
        <w:rPr>
          <w:sz w:val="18"/>
          <w:szCs w:val="18"/>
        </w:rPr>
      </w:pPr>
      <w:r w:rsidRPr="00D831EC">
        <w:rPr>
          <w:sz w:val="18"/>
          <w:szCs w:val="18"/>
        </w:rPr>
        <w:t xml:space="preserve">Kämpfe, J., Sedlmeier, P.,  et Renkewitz, F. (2011). </w:t>
      </w:r>
      <w:r w:rsidRPr="00D831EC">
        <w:rPr>
          <w:sz w:val="18"/>
          <w:szCs w:val="18"/>
          <w:lang w:val="en-US"/>
        </w:rPr>
        <w:t>The impact of background music on adult listeners: A meta-analysis</w:t>
      </w:r>
      <w:r w:rsidRPr="00D36EFF">
        <w:rPr>
          <w:i/>
          <w:iCs/>
          <w:sz w:val="18"/>
          <w:szCs w:val="18"/>
          <w:lang w:val="en-US"/>
        </w:rPr>
        <w:t xml:space="preserve">. </w:t>
      </w:r>
      <w:r w:rsidRPr="00D36EFF">
        <w:rPr>
          <w:i/>
          <w:iCs/>
          <w:sz w:val="18"/>
          <w:szCs w:val="18"/>
        </w:rPr>
        <w:t>Psychology of Music</w:t>
      </w:r>
      <w:r w:rsidRPr="00D831EC">
        <w:rPr>
          <w:sz w:val="18"/>
          <w:szCs w:val="18"/>
        </w:rPr>
        <w:t xml:space="preserve">, </w:t>
      </w:r>
      <w:r w:rsidRPr="00905F05">
        <w:rPr>
          <w:i/>
          <w:iCs/>
          <w:sz w:val="18"/>
          <w:szCs w:val="18"/>
        </w:rPr>
        <w:t>39</w:t>
      </w:r>
      <w:r w:rsidRPr="00D831EC">
        <w:rPr>
          <w:sz w:val="18"/>
          <w:szCs w:val="18"/>
        </w:rPr>
        <w:t>(4), 424–448. https://doi.org/10.1177/0305735610376261</w:t>
      </w:r>
    </w:p>
    <w:p w14:paraId="4EF3ECCA" w14:textId="4F498A96" w:rsidR="009109B8" w:rsidRPr="00D831EC" w:rsidRDefault="009109B8" w:rsidP="00FA6712">
      <w:pPr>
        <w:spacing w:line="360" w:lineRule="auto"/>
        <w:rPr>
          <w:sz w:val="18"/>
          <w:szCs w:val="18"/>
        </w:rPr>
      </w:pPr>
      <w:r w:rsidRPr="00D831EC">
        <w:rPr>
          <w:sz w:val="18"/>
          <w:szCs w:val="18"/>
        </w:rPr>
        <w:t xml:space="preserve">Stimulus. (s.d.). </w:t>
      </w:r>
      <w:r w:rsidRPr="00AE2073">
        <w:rPr>
          <w:i/>
          <w:iCs/>
          <w:sz w:val="18"/>
          <w:szCs w:val="18"/>
        </w:rPr>
        <w:t>Dictionnaire Larousse en ligne</w:t>
      </w:r>
      <w:r w:rsidRPr="00D831EC">
        <w:rPr>
          <w:sz w:val="18"/>
          <w:szCs w:val="18"/>
        </w:rPr>
        <w:t xml:space="preserve">: </w:t>
      </w:r>
      <w:hyperlink r:id="rId29" w:history="1">
        <w:r w:rsidRPr="00FA6712">
          <w:rPr>
            <w:rStyle w:val="Lienhypertexte"/>
            <w:color w:val="0000FF"/>
            <w:sz w:val="18"/>
            <w:szCs w:val="18"/>
          </w:rPr>
          <w:t>https://www.larousse.fr/dictionnaires/francais/stimulus/74730</w:t>
        </w:r>
      </w:hyperlink>
      <w:r w:rsidRPr="00FA6712">
        <w:rPr>
          <w:color w:val="0000FF"/>
          <w:sz w:val="18"/>
          <w:szCs w:val="18"/>
        </w:rPr>
        <w:t xml:space="preserve"> </w:t>
      </w:r>
    </w:p>
    <w:p w14:paraId="487BBF17" w14:textId="480E8D3B" w:rsidR="00FB7552" w:rsidRDefault="009109B8" w:rsidP="009109B8">
      <w:pPr>
        <w:tabs>
          <w:tab w:val="left" w:pos="1127"/>
          <w:tab w:val="right" w:pos="10800"/>
        </w:tabs>
      </w:pPr>
      <w:r>
        <w:tab/>
      </w:r>
      <w:r w:rsidR="00FB7552" w:rsidRPr="00D831EC">
        <w:rPr>
          <w:noProof/>
          <w:sz w:val="18"/>
          <w:szCs w:val="18"/>
          <w14:ligatures w14:val="standardContextual"/>
        </w:rPr>
        <w:drawing>
          <wp:anchor distT="0" distB="0" distL="114300" distR="114300" simplePos="0" relativeHeight="251743232" behindDoc="1" locked="0" layoutInCell="1" allowOverlap="1" wp14:anchorId="5D590527" wp14:editId="526EDDB6">
            <wp:simplePos x="0" y="0"/>
            <wp:positionH relativeFrom="column">
              <wp:posOffset>2579370</wp:posOffset>
            </wp:positionH>
            <wp:positionV relativeFrom="paragraph">
              <wp:posOffset>92075</wp:posOffset>
            </wp:positionV>
            <wp:extent cx="1337310" cy="395605"/>
            <wp:effectExtent l="0" t="0" r="0" b="4445"/>
            <wp:wrapNone/>
            <wp:docPr id="68127540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75401" name="Image 1" descr="Une image contenant texte, Police, logo, Graphique&#10;&#10;Description générée automatiquemen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7310" cy="395605"/>
                    </a:xfrm>
                    <a:prstGeom prst="rect">
                      <a:avLst/>
                    </a:prstGeom>
                  </pic:spPr>
                </pic:pic>
              </a:graphicData>
            </a:graphic>
            <wp14:sizeRelH relativeFrom="margin">
              <wp14:pctWidth>0</wp14:pctWidth>
            </wp14:sizeRelH>
            <wp14:sizeRelV relativeFrom="margin">
              <wp14:pctHeight>0</wp14:pctHeight>
            </wp14:sizeRelV>
          </wp:anchor>
        </w:drawing>
      </w:r>
      <w:r>
        <w:tab/>
      </w:r>
    </w:p>
    <w:p w14:paraId="05E29BEB" w14:textId="168C379B" w:rsidR="009109B8" w:rsidRPr="009109B8" w:rsidRDefault="0090656F" w:rsidP="00FB7552">
      <w:pPr>
        <w:tabs>
          <w:tab w:val="left" w:pos="1127"/>
          <w:tab w:val="right" w:pos="10800"/>
        </w:tabs>
        <w:jc w:val="right"/>
      </w:pPr>
      <w:r>
        <w:t>Août 2025</w:t>
      </w:r>
    </w:p>
    <w:sectPr w:rsidR="009109B8" w:rsidRPr="009109B8" w:rsidSect="003B0465">
      <w:pgSz w:w="12240" w:h="15840"/>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72D08" w14:textId="77777777" w:rsidR="003B0465" w:rsidRDefault="003B0465" w:rsidP="004F40BB">
      <w:pPr>
        <w:spacing w:after="0" w:line="240" w:lineRule="auto"/>
      </w:pPr>
      <w:r>
        <w:separator/>
      </w:r>
    </w:p>
  </w:endnote>
  <w:endnote w:type="continuationSeparator" w:id="0">
    <w:p w14:paraId="710738C3" w14:textId="77777777" w:rsidR="003B0465" w:rsidRDefault="003B0465" w:rsidP="004F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A3A2E" w14:textId="77777777" w:rsidR="003B0465" w:rsidRDefault="003B0465" w:rsidP="004F40BB">
      <w:pPr>
        <w:spacing w:after="0" w:line="240" w:lineRule="auto"/>
      </w:pPr>
      <w:r>
        <w:separator/>
      </w:r>
    </w:p>
  </w:footnote>
  <w:footnote w:type="continuationSeparator" w:id="0">
    <w:p w14:paraId="74208A31" w14:textId="77777777" w:rsidR="003B0465" w:rsidRDefault="003B0465" w:rsidP="004F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830"/>
    <w:multiLevelType w:val="hybridMultilevel"/>
    <w:tmpl w:val="E8C67C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965BB6"/>
    <w:multiLevelType w:val="hybridMultilevel"/>
    <w:tmpl w:val="2DEE4D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9A5FC9"/>
    <w:multiLevelType w:val="hybridMultilevel"/>
    <w:tmpl w:val="CF06B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0E5176"/>
    <w:multiLevelType w:val="hybridMultilevel"/>
    <w:tmpl w:val="D29072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DA591F"/>
    <w:multiLevelType w:val="hybridMultilevel"/>
    <w:tmpl w:val="2DC2D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AD11E9"/>
    <w:multiLevelType w:val="hybridMultilevel"/>
    <w:tmpl w:val="830CFC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523333"/>
    <w:multiLevelType w:val="hybridMultilevel"/>
    <w:tmpl w:val="D54681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667A2B"/>
    <w:multiLevelType w:val="hybridMultilevel"/>
    <w:tmpl w:val="2A905C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42B4299"/>
    <w:multiLevelType w:val="hybridMultilevel"/>
    <w:tmpl w:val="79542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1B16C0"/>
    <w:multiLevelType w:val="hybridMultilevel"/>
    <w:tmpl w:val="2BD04CA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21057E2"/>
    <w:multiLevelType w:val="hybridMultilevel"/>
    <w:tmpl w:val="8C24D0D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B76293"/>
    <w:multiLevelType w:val="hybridMultilevel"/>
    <w:tmpl w:val="C198958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2DE276C"/>
    <w:multiLevelType w:val="hybridMultilevel"/>
    <w:tmpl w:val="36862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F54ED8"/>
    <w:multiLevelType w:val="hybridMultilevel"/>
    <w:tmpl w:val="EBAA7F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9BD57C8"/>
    <w:multiLevelType w:val="hybridMultilevel"/>
    <w:tmpl w:val="80245B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034C19"/>
    <w:multiLevelType w:val="hybridMultilevel"/>
    <w:tmpl w:val="E9D63936"/>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16" w15:restartNumberingAfterBreak="0">
    <w:nsid w:val="3A77364D"/>
    <w:multiLevelType w:val="hybridMultilevel"/>
    <w:tmpl w:val="F19463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B817C26"/>
    <w:multiLevelType w:val="hybridMultilevel"/>
    <w:tmpl w:val="0B0E7E7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D011E5A"/>
    <w:multiLevelType w:val="hybridMultilevel"/>
    <w:tmpl w:val="E6481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DB3FE0"/>
    <w:multiLevelType w:val="hybridMultilevel"/>
    <w:tmpl w:val="5B3678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124F6B"/>
    <w:multiLevelType w:val="hybridMultilevel"/>
    <w:tmpl w:val="02387A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8831997"/>
    <w:multiLevelType w:val="hybridMultilevel"/>
    <w:tmpl w:val="DA92C3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BCF1A2F"/>
    <w:multiLevelType w:val="hybridMultilevel"/>
    <w:tmpl w:val="28FEFC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B521B8"/>
    <w:multiLevelType w:val="hybridMultilevel"/>
    <w:tmpl w:val="99B65F48"/>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72C0508"/>
    <w:multiLevelType w:val="hybridMultilevel"/>
    <w:tmpl w:val="F5F68E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850A4B"/>
    <w:multiLevelType w:val="hybridMultilevel"/>
    <w:tmpl w:val="4072A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CC568C"/>
    <w:multiLevelType w:val="hybridMultilevel"/>
    <w:tmpl w:val="103A0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06D7BD9"/>
    <w:multiLevelType w:val="hybridMultilevel"/>
    <w:tmpl w:val="949A4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779611C"/>
    <w:multiLevelType w:val="hybridMultilevel"/>
    <w:tmpl w:val="83C0F3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77F508D"/>
    <w:multiLevelType w:val="hybridMultilevel"/>
    <w:tmpl w:val="BF42C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A50408B"/>
    <w:multiLevelType w:val="hybridMultilevel"/>
    <w:tmpl w:val="B55AD0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0BE76FC"/>
    <w:multiLevelType w:val="hybridMultilevel"/>
    <w:tmpl w:val="E514B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9C3CC5"/>
    <w:multiLevelType w:val="hybridMultilevel"/>
    <w:tmpl w:val="EAA69136"/>
    <w:lvl w:ilvl="0" w:tplc="439C2D5E">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20C756E"/>
    <w:multiLevelType w:val="hybridMultilevel"/>
    <w:tmpl w:val="7BC257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B27153"/>
    <w:multiLevelType w:val="hybridMultilevel"/>
    <w:tmpl w:val="2C4811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7AE19D1"/>
    <w:multiLevelType w:val="hybridMultilevel"/>
    <w:tmpl w:val="5BA66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543F60"/>
    <w:multiLevelType w:val="hybridMultilevel"/>
    <w:tmpl w:val="1652A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E6254E0"/>
    <w:multiLevelType w:val="hybridMultilevel"/>
    <w:tmpl w:val="6BA291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76243373">
    <w:abstractNumId w:val="19"/>
  </w:num>
  <w:num w:numId="2" w16cid:durableId="605045211">
    <w:abstractNumId w:val="7"/>
  </w:num>
  <w:num w:numId="3" w16cid:durableId="225379847">
    <w:abstractNumId w:val="26"/>
  </w:num>
  <w:num w:numId="4" w16cid:durableId="977762149">
    <w:abstractNumId w:val="12"/>
  </w:num>
  <w:num w:numId="5" w16cid:durableId="1725444829">
    <w:abstractNumId w:val="36"/>
  </w:num>
  <w:num w:numId="6" w16cid:durableId="636761672">
    <w:abstractNumId w:val="8"/>
  </w:num>
  <w:num w:numId="7" w16cid:durableId="1730229044">
    <w:abstractNumId w:val="6"/>
  </w:num>
  <w:num w:numId="8" w16cid:durableId="759183005">
    <w:abstractNumId w:val="30"/>
  </w:num>
  <w:num w:numId="9" w16cid:durableId="1023870964">
    <w:abstractNumId w:val="21"/>
  </w:num>
  <w:num w:numId="10" w16cid:durableId="380710099">
    <w:abstractNumId w:val="10"/>
  </w:num>
  <w:num w:numId="11" w16cid:durableId="374236445">
    <w:abstractNumId w:val="28"/>
  </w:num>
  <w:num w:numId="12" w16cid:durableId="1591156457">
    <w:abstractNumId w:val="4"/>
  </w:num>
  <w:num w:numId="13" w16cid:durableId="1071536039">
    <w:abstractNumId w:val="24"/>
  </w:num>
  <w:num w:numId="14" w16cid:durableId="463668068">
    <w:abstractNumId w:val="14"/>
  </w:num>
  <w:num w:numId="15" w16cid:durableId="859927801">
    <w:abstractNumId w:val="15"/>
  </w:num>
  <w:num w:numId="16" w16cid:durableId="1227447779">
    <w:abstractNumId w:val="5"/>
  </w:num>
  <w:num w:numId="17" w16cid:durableId="1104232534">
    <w:abstractNumId w:val="27"/>
  </w:num>
  <w:num w:numId="18" w16cid:durableId="711267083">
    <w:abstractNumId w:val="13"/>
  </w:num>
  <w:num w:numId="19" w16cid:durableId="1641571624">
    <w:abstractNumId w:val="1"/>
  </w:num>
  <w:num w:numId="20" w16cid:durableId="819082558">
    <w:abstractNumId w:val="17"/>
  </w:num>
  <w:num w:numId="21" w16cid:durableId="344596546">
    <w:abstractNumId w:val="18"/>
  </w:num>
  <w:num w:numId="22" w16cid:durableId="1596742288">
    <w:abstractNumId w:val="2"/>
  </w:num>
  <w:num w:numId="23" w16cid:durableId="1553300587">
    <w:abstractNumId w:val="31"/>
  </w:num>
  <w:num w:numId="24" w16cid:durableId="826940949">
    <w:abstractNumId w:val="20"/>
  </w:num>
  <w:num w:numId="25" w16cid:durableId="1769428703">
    <w:abstractNumId w:val="0"/>
  </w:num>
  <w:num w:numId="26" w16cid:durableId="1755198772">
    <w:abstractNumId w:val="23"/>
  </w:num>
  <w:num w:numId="27" w16cid:durableId="1140003758">
    <w:abstractNumId w:val="9"/>
  </w:num>
  <w:num w:numId="28" w16cid:durableId="1293093297">
    <w:abstractNumId w:val="33"/>
  </w:num>
  <w:num w:numId="29" w16cid:durableId="1353148991">
    <w:abstractNumId w:val="16"/>
  </w:num>
  <w:num w:numId="30" w16cid:durableId="21789995">
    <w:abstractNumId w:val="11"/>
  </w:num>
  <w:num w:numId="31" w16cid:durableId="367994731">
    <w:abstractNumId w:val="35"/>
  </w:num>
  <w:num w:numId="32" w16cid:durableId="919678762">
    <w:abstractNumId w:val="3"/>
  </w:num>
  <w:num w:numId="33" w16cid:durableId="1612666579">
    <w:abstractNumId w:val="32"/>
  </w:num>
  <w:num w:numId="34" w16cid:durableId="1077282535">
    <w:abstractNumId w:val="37"/>
  </w:num>
  <w:num w:numId="35" w16cid:durableId="1935744017">
    <w:abstractNumId w:val="34"/>
  </w:num>
  <w:num w:numId="36" w16cid:durableId="1807159532">
    <w:abstractNumId w:val="29"/>
  </w:num>
  <w:num w:numId="37" w16cid:durableId="379942451">
    <w:abstractNumId w:val="25"/>
  </w:num>
  <w:num w:numId="38" w16cid:durableId="6749641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cumentProtection w:edit="readOnly" w:enforcement="1" w:cryptProviderType="rsaAES" w:cryptAlgorithmClass="hash" w:cryptAlgorithmType="typeAny" w:cryptAlgorithmSid="14" w:cryptSpinCount="100000" w:hash="TbUttY9OVfKebU7EY3/3vMCQaiucCNjhFxil0goB6N/AgynHxVZOJB04wUAQ6WyK0s5hkNIIKE71JsOnbPJwRQ==" w:salt="CTTO5HowGRq+ZrPP6yJ4bA=="/>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76"/>
    <w:rsid w:val="000020E3"/>
    <w:rsid w:val="00011BC5"/>
    <w:rsid w:val="00012DF2"/>
    <w:rsid w:val="00015FBA"/>
    <w:rsid w:val="00017120"/>
    <w:rsid w:val="00041232"/>
    <w:rsid w:val="00043B8B"/>
    <w:rsid w:val="000472FE"/>
    <w:rsid w:val="0004759F"/>
    <w:rsid w:val="00057432"/>
    <w:rsid w:val="000611EF"/>
    <w:rsid w:val="0006445D"/>
    <w:rsid w:val="0006654C"/>
    <w:rsid w:val="00067889"/>
    <w:rsid w:val="00074623"/>
    <w:rsid w:val="000767F2"/>
    <w:rsid w:val="00082077"/>
    <w:rsid w:val="00083A54"/>
    <w:rsid w:val="0008516D"/>
    <w:rsid w:val="00085BA5"/>
    <w:rsid w:val="00085F7D"/>
    <w:rsid w:val="000873B0"/>
    <w:rsid w:val="00091C7C"/>
    <w:rsid w:val="000931FE"/>
    <w:rsid w:val="00093F40"/>
    <w:rsid w:val="00097FC2"/>
    <w:rsid w:val="000A3E0A"/>
    <w:rsid w:val="000A3EB0"/>
    <w:rsid w:val="000A4393"/>
    <w:rsid w:val="000B2823"/>
    <w:rsid w:val="000B43EC"/>
    <w:rsid w:val="000C0230"/>
    <w:rsid w:val="000C069F"/>
    <w:rsid w:val="000C2CB3"/>
    <w:rsid w:val="000C6695"/>
    <w:rsid w:val="000C7086"/>
    <w:rsid w:val="000C7A66"/>
    <w:rsid w:val="000D082D"/>
    <w:rsid w:val="000D1A15"/>
    <w:rsid w:val="000D68CF"/>
    <w:rsid w:val="00103F5D"/>
    <w:rsid w:val="00113C41"/>
    <w:rsid w:val="00114D43"/>
    <w:rsid w:val="00115E72"/>
    <w:rsid w:val="0012671A"/>
    <w:rsid w:val="00131539"/>
    <w:rsid w:val="00132EEA"/>
    <w:rsid w:val="00144780"/>
    <w:rsid w:val="00144817"/>
    <w:rsid w:val="00152993"/>
    <w:rsid w:val="00156A9D"/>
    <w:rsid w:val="00166A83"/>
    <w:rsid w:val="00172513"/>
    <w:rsid w:val="00174B27"/>
    <w:rsid w:val="00183BC9"/>
    <w:rsid w:val="00187F24"/>
    <w:rsid w:val="00193B20"/>
    <w:rsid w:val="00194412"/>
    <w:rsid w:val="00194FBA"/>
    <w:rsid w:val="001A2561"/>
    <w:rsid w:val="001B036F"/>
    <w:rsid w:val="001B15A5"/>
    <w:rsid w:val="001B16E3"/>
    <w:rsid w:val="001B17E4"/>
    <w:rsid w:val="001B261C"/>
    <w:rsid w:val="001B773E"/>
    <w:rsid w:val="001B7741"/>
    <w:rsid w:val="001C453F"/>
    <w:rsid w:val="001D2454"/>
    <w:rsid w:val="001D3888"/>
    <w:rsid w:val="001D58B5"/>
    <w:rsid w:val="001D6C53"/>
    <w:rsid w:val="001E0F30"/>
    <w:rsid w:val="001E6E4C"/>
    <w:rsid w:val="001F1F43"/>
    <w:rsid w:val="001F6577"/>
    <w:rsid w:val="00201BD1"/>
    <w:rsid w:val="002126FB"/>
    <w:rsid w:val="00221BF9"/>
    <w:rsid w:val="002245C2"/>
    <w:rsid w:val="00226228"/>
    <w:rsid w:val="00236794"/>
    <w:rsid w:val="0024005D"/>
    <w:rsid w:val="00242255"/>
    <w:rsid w:val="00245CD6"/>
    <w:rsid w:val="0024720D"/>
    <w:rsid w:val="002521DD"/>
    <w:rsid w:val="00253133"/>
    <w:rsid w:val="00256591"/>
    <w:rsid w:val="002604F6"/>
    <w:rsid w:val="002633AA"/>
    <w:rsid w:val="00264CAF"/>
    <w:rsid w:val="002664D1"/>
    <w:rsid w:val="00271B52"/>
    <w:rsid w:val="00274726"/>
    <w:rsid w:val="00277FCB"/>
    <w:rsid w:val="00280365"/>
    <w:rsid w:val="00280595"/>
    <w:rsid w:val="00287165"/>
    <w:rsid w:val="0029463C"/>
    <w:rsid w:val="002A20AA"/>
    <w:rsid w:val="002A403C"/>
    <w:rsid w:val="002B0210"/>
    <w:rsid w:val="002B22F6"/>
    <w:rsid w:val="002B2555"/>
    <w:rsid w:val="002B354D"/>
    <w:rsid w:val="002B7CA9"/>
    <w:rsid w:val="002C275C"/>
    <w:rsid w:val="002C6FE3"/>
    <w:rsid w:val="002D681E"/>
    <w:rsid w:val="002D6C36"/>
    <w:rsid w:val="002D72A9"/>
    <w:rsid w:val="002E03CA"/>
    <w:rsid w:val="002E53ED"/>
    <w:rsid w:val="002F0B10"/>
    <w:rsid w:val="002F27AD"/>
    <w:rsid w:val="002F5F34"/>
    <w:rsid w:val="00300203"/>
    <w:rsid w:val="0031328A"/>
    <w:rsid w:val="00314797"/>
    <w:rsid w:val="00322FC0"/>
    <w:rsid w:val="003232CE"/>
    <w:rsid w:val="00324AF7"/>
    <w:rsid w:val="00331557"/>
    <w:rsid w:val="00335067"/>
    <w:rsid w:val="00335554"/>
    <w:rsid w:val="00343654"/>
    <w:rsid w:val="00346963"/>
    <w:rsid w:val="003474B4"/>
    <w:rsid w:val="00351A9D"/>
    <w:rsid w:val="0035400E"/>
    <w:rsid w:val="00357061"/>
    <w:rsid w:val="00360384"/>
    <w:rsid w:val="00360E0C"/>
    <w:rsid w:val="003641F3"/>
    <w:rsid w:val="0037732F"/>
    <w:rsid w:val="00382404"/>
    <w:rsid w:val="0038491E"/>
    <w:rsid w:val="00385D46"/>
    <w:rsid w:val="00387D2D"/>
    <w:rsid w:val="00387F05"/>
    <w:rsid w:val="00392F71"/>
    <w:rsid w:val="00394911"/>
    <w:rsid w:val="00395297"/>
    <w:rsid w:val="00396808"/>
    <w:rsid w:val="003A2112"/>
    <w:rsid w:val="003B0465"/>
    <w:rsid w:val="003B5EBB"/>
    <w:rsid w:val="003C1F69"/>
    <w:rsid w:val="003C6318"/>
    <w:rsid w:val="003C7A2B"/>
    <w:rsid w:val="003D137C"/>
    <w:rsid w:val="003D1820"/>
    <w:rsid w:val="003D2E26"/>
    <w:rsid w:val="003E19C7"/>
    <w:rsid w:val="003E7811"/>
    <w:rsid w:val="003F1721"/>
    <w:rsid w:val="003F46D5"/>
    <w:rsid w:val="004103F5"/>
    <w:rsid w:val="0042147F"/>
    <w:rsid w:val="00421C73"/>
    <w:rsid w:val="00425CA8"/>
    <w:rsid w:val="00433F8C"/>
    <w:rsid w:val="00441937"/>
    <w:rsid w:val="004421F0"/>
    <w:rsid w:val="004454ED"/>
    <w:rsid w:val="0045163E"/>
    <w:rsid w:val="004525DA"/>
    <w:rsid w:val="00480658"/>
    <w:rsid w:val="00482096"/>
    <w:rsid w:val="00484ADE"/>
    <w:rsid w:val="004852A9"/>
    <w:rsid w:val="00490C85"/>
    <w:rsid w:val="00496FF6"/>
    <w:rsid w:val="004A5B2A"/>
    <w:rsid w:val="004B15B0"/>
    <w:rsid w:val="004B5AD2"/>
    <w:rsid w:val="004C4EA8"/>
    <w:rsid w:val="004C6E1B"/>
    <w:rsid w:val="004D14D1"/>
    <w:rsid w:val="004D5B97"/>
    <w:rsid w:val="004F08C5"/>
    <w:rsid w:val="004F223C"/>
    <w:rsid w:val="004F32C9"/>
    <w:rsid w:val="004F35AD"/>
    <w:rsid w:val="004F40BB"/>
    <w:rsid w:val="004F72D4"/>
    <w:rsid w:val="005038A3"/>
    <w:rsid w:val="00507C4A"/>
    <w:rsid w:val="00533C20"/>
    <w:rsid w:val="00534A34"/>
    <w:rsid w:val="00535491"/>
    <w:rsid w:val="005362ED"/>
    <w:rsid w:val="00537AAC"/>
    <w:rsid w:val="00537ACD"/>
    <w:rsid w:val="00545DA3"/>
    <w:rsid w:val="00561FFC"/>
    <w:rsid w:val="00565D53"/>
    <w:rsid w:val="00570236"/>
    <w:rsid w:val="00572CAE"/>
    <w:rsid w:val="0058704B"/>
    <w:rsid w:val="00592CFD"/>
    <w:rsid w:val="00593624"/>
    <w:rsid w:val="005A6119"/>
    <w:rsid w:val="005A7784"/>
    <w:rsid w:val="005B10CE"/>
    <w:rsid w:val="005B1551"/>
    <w:rsid w:val="005B30A2"/>
    <w:rsid w:val="005B45DB"/>
    <w:rsid w:val="005C2463"/>
    <w:rsid w:val="005D5B3B"/>
    <w:rsid w:val="005E2136"/>
    <w:rsid w:val="005E5BD8"/>
    <w:rsid w:val="005F72E6"/>
    <w:rsid w:val="005F7716"/>
    <w:rsid w:val="006039B8"/>
    <w:rsid w:val="00605E3D"/>
    <w:rsid w:val="0061185C"/>
    <w:rsid w:val="006154A3"/>
    <w:rsid w:val="00616D48"/>
    <w:rsid w:val="0062009F"/>
    <w:rsid w:val="006254A9"/>
    <w:rsid w:val="0062660C"/>
    <w:rsid w:val="00631DE7"/>
    <w:rsid w:val="00636004"/>
    <w:rsid w:val="006404F1"/>
    <w:rsid w:val="00640C9A"/>
    <w:rsid w:val="0064293E"/>
    <w:rsid w:val="0064674C"/>
    <w:rsid w:val="00654F00"/>
    <w:rsid w:val="006556FC"/>
    <w:rsid w:val="00660207"/>
    <w:rsid w:val="00662355"/>
    <w:rsid w:val="0066293A"/>
    <w:rsid w:val="00663E2D"/>
    <w:rsid w:val="00664A42"/>
    <w:rsid w:val="00666045"/>
    <w:rsid w:val="00666C74"/>
    <w:rsid w:val="00673058"/>
    <w:rsid w:val="00680467"/>
    <w:rsid w:val="00683918"/>
    <w:rsid w:val="00690F6F"/>
    <w:rsid w:val="006946DB"/>
    <w:rsid w:val="00696295"/>
    <w:rsid w:val="00697267"/>
    <w:rsid w:val="006A3965"/>
    <w:rsid w:val="006A5D50"/>
    <w:rsid w:val="006B4476"/>
    <w:rsid w:val="006B772E"/>
    <w:rsid w:val="006C2567"/>
    <w:rsid w:val="006C3C0F"/>
    <w:rsid w:val="006C40D2"/>
    <w:rsid w:val="006D628B"/>
    <w:rsid w:val="006E14B7"/>
    <w:rsid w:val="006E2615"/>
    <w:rsid w:val="006E6665"/>
    <w:rsid w:val="006F298E"/>
    <w:rsid w:val="006F3C6B"/>
    <w:rsid w:val="006F4021"/>
    <w:rsid w:val="006F5B24"/>
    <w:rsid w:val="00710709"/>
    <w:rsid w:val="00715A14"/>
    <w:rsid w:val="007238EB"/>
    <w:rsid w:val="00726157"/>
    <w:rsid w:val="00726662"/>
    <w:rsid w:val="00740195"/>
    <w:rsid w:val="00741031"/>
    <w:rsid w:val="0074336E"/>
    <w:rsid w:val="00751689"/>
    <w:rsid w:val="00755576"/>
    <w:rsid w:val="00761207"/>
    <w:rsid w:val="00767479"/>
    <w:rsid w:val="00770630"/>
    <w:rsid w:val="00776319"/>
    <w:rsid w:val="00780BAA"/>
    <w:rsid w:val="00787811"/>
    <w:rsid w:val="007916E5"/>
    <w:rsid w:val="0079284B"/>
    <w:rsid w:val="0079726B"/>
    <w:rsid w:val="007977EF"/>
    <w:rsid w:val="00797B65"/>
    <w:rsid w:val="007A2191"/>
    <w:rsid w:val="007A62EF"/>
    <w:rsid w:val="007B4F1D"/>
    <w:rsid w:val="007C0198"/>
    <w:rsid w:val="007C4B4B"/>
    <w:rsid w:val="007C4C06"/>
    <w:rsid w:val="007D0F7E"/>
    <w:rsid w:val="007D44C5"/>
    <w:rsid w:val="007E7104"/>
    <w:rsid w:val="007E7181"/>
    <w:rsid w:val="00805B9B"/>
    <w:rsid w:val="008108C2"/>
    <w:rsid w:val="008454FB"/>
    <w:rsid w:val="008470C6"/>
    <w:rsid w:val="00853AE6"/>
    <w:rsid w:val="008572F0"/>
    <w:rsid w:val="00865D8C"/>
    <w:rsid w:val="00875812"/>
    <w:rsid w:val="008766E8"/>
    <w:rsid w:val="00880417"/>
    <w:rsid w:val="008822F8"/>
    <w:rsid w:val="00882494"/>
    <w:rsid w:val="008849F9"/>
    <w:rsid w:val="00884D53"/>
    <w:rsid w:val="008878B2"/>
    <w:rsid w:val="00890A49"/>
    <w:rsid w:val="00891442"/>
    <w:rsid w:val="008A3298"/>
    <w:rsid w:val="008A49A6"/>
    <w:rsid w:val="008B11D2"/>
    <w:rsid w:val="008B24FC"/>
    <w:rsid w:val="008B2FBF"/>
    <w:rsid w:val="008B4031"/>
    <w:rsid w:val="008B5041"/>
    <w:rsid w:val="008C141B"/>
    <w:rsid w:val="008C1EC9"/>
    <w:rsid w:val="008C5910"/>
    <w:rsid w:val="008C5B34"/>
    <w:rsid w:val="008C5B60"/>
    <w:rsid w:val="008C611D"/>
    <w:rsid w:val="008C6F91"/>
    <w:rsid w:val="008D2E7B"/>
    <w:rsid w:val="008E286A"/>
    <w:rsid w:val="008E2CA4"/>
    <w:rsid w:val="008E56CE"/>
    <w:rsid w:val="008F4ECE"/>
    <w:rsid w:val="008F522D"/>
    <w:rsid w:val="0090498A"/>
    <w:rsid w:val="00905F05"/>
    <w:rsid w:val="0090656F"/>
    <w:rsid w:val="009109B8"/>
    <w:rsid w:val="0092431B"/>
    <w:rsid w:val="00930EF4"/>
    <w:rsid w:val="009327E3"/>
    <w:rsid w:val="0093647E"/>
    <w:rsid w:val="00936FFB"/>
    <w:rsid w:val="00943280"/>
    <w:rsid w:val="0094378A"/>
    <w:rsid w:val="009440ED"/>
    <w:rsid w:val="009500A2"/>
    <w:rsid w:val="0095116F"/>
    <w:rsid w:val="00952052"/>
    <w:rsid w:val="0095623E"/>
    <w:rsid w:val="00956D27"/>
    <w:rsid w:val="0097064B"/>
    <w:rsid w:val="00971793"/>
    <w:rsid w:val="0097236E"/>
    <w:rsid w:val="00981C26"/>
    <w:rsid w:val="00983332"/>
    <w:rsid w:val="00984802"/>
    <w:rsid w:val="009866B9"/>
    <w:rsid w:val="00987A87"/>
    <w:rsid w:val="0099389E"/>
    <w:rsid w:val="00995C9E"/>
    <w:rsid w:val="00996369"/>
    <w:rsid w:val="009A3753"/>
    <w:rsid w:val="009B2AC5"/>
    <w:rsid w:val="009B7753"/>
    <w:rsid w:val="009C5D76"/>
    <w:rsid w:val="009C5E64"/>
    <w:rsid w:val="009D03F7"/>
    <w:rsid w:val="009D1FFA"/>
    <w:rsid w:val="009D368B"/>
    <w:rsid w:val="009D6B45"/>
    <w:rsid w:val="009E51A5"/>
    <w:rsid w:val="009E6B94"/>
    <w:rsid w:val="009F17C9"/>
    <w:rsid w:val="009F2B60"/>
    <w:rsid w:val="009F7FA5"/>
    <w:rsid w:val="00A003B1"/>
    <w:rsid w:val="00A00C63"/>
    <w:rsid w:val="00A05074"/>
    <w:rsid w:val="00A213CF"/>
    <w:rsid w:val="00A25944"/>
    <w:rsid w:val="00A2717D"/>
    <w:rsid w:val="00A3702B"/>
    <w:rsid w:val="00A40513"/>
    <w:rsid w:val="00A4445D"/>
    <w:rsid w:val="00A535A1"/>
    <w:rsid w:val="00A53A40"/>
    <w:rsid w:val="00A53B4D"/>
    <w:rsid w:val="00A60E93"/>
    <w:rsid w:val="00A63797"/>
    <w:rsid w:val="00A67533"/>
    <w:rsid w:val="00A77B88"/>
    <w:rsid w:val="00A82D4D"/>
    <w:rsid w:val="00A838F5"/>
    <w:rsid w:val="00A84566"/>
    <w:rsid w:val="00A86022"/>
    <w:rsid w:val="00A87051"/>
    <w:rsid w:val="00A93212"/>
    <w:rsid w:val="00A97F8D"/>
    <w:rsid w:val="00AA20C2"/>
    <w:rsid w:val="00AA7A0F"/>
    <w:rsid w:val="00AB0DF9"/>
    <w:rsid w:val="00AC0ECB"/>
    <w:rsid w:val="00AE11A3"/>
    <w:rsid w:val="00AE172F"/>
    <w:rsid w:val="00AE2073"/>
    <w:rsid w:val="00AE607F"/>
    <w:rsid w:val="00AF008F"/>
    <w:rsid w:val="00AF0135"/>
    <w:rsid w:val="00AF3A7A"/>
    <w:rsid w:val="00AF3E71"/>
    <w:rsid w:val="00B0107F"/>
    <w:rsid w:val="00B04BFE"/>
    <w:rsid w:val="00B05AFB"/>
    <w:rsid w:val="00B05B6B"/>
    <w:rsid w:val="00B06535"/>
    <w:rsid w:val="00B10267"/>
    <w:rsid w:val="00B1037F"/>
    <w:rsid w:val="00B252CC"/>
    <w:rsid w:val="00B26162"/>
    <w:rsid w:val="00B27037"/>
    <w:rsid w:val="00B271BA"/>
    <w:rsid w:val="00B30FD8"/>
    <w:rsid w:val="00B310A9"/>
    <w:rsid w:val="00B352E8"/>
    <w:rsid w:val="00B616D3"/>
    <w:rsid w:val="00B669A6"/>
    <w:rsid w:val="00B81A97"/>
    <w:rsid w:val="00B836FF"/>
    <w:rsid w:val="00B92C7B"/>
    <w:rsid w:val="00B96CD5"/>
    <w:rsid w:val="00BA21E5"/>
    <w:rsid w:val="00BB63B8"/>
    <w:rsid w:val="00BB6C37"/>
    <w:rsid w:val="00BC42AF"/>
    <w:rsid w:val="00BC5C5A"/>
    <w:rsid w:val="00BC7D65"/>
    <w:rsid w:val="00BD7E3F"/>
    <w:rsid w:val="00BF088A"/>
    <w:rsid w:val="00BF1228"/>
    <w:rsid w:val="00BF23B5"/>
    <w:rsid w:val="00BF3BEB"/>
    <w:rsid w:val="00BF63AA"/>
    <w:rsid w:val="00C01497"/>
    <w:rsid w:val="00C05798"/>
    <w:rsid w:val="00C10630"/>
    <w:rsid w:val="00C22757"/>
    <w:rsid w:val="00C308A9"/>
    <w:rsid w:val="00C374EA"/>
    <w:rsid w:val="00C473D4"/>
    <w:rsid w:val="00C53F09"/>
    <w:rsid w:val="00C54C3C"/>
    <w:rsid w:val="00C6545F"/>
    <w:rsid w:val="00C70B38"/>
    <w:rsid w:val="00C734A3"/>
    <w:rsid w:val="00C742D4"/>
    <w:rsid w:val="00C82F98"/>
    <w:rsid w:val="00C86BED"/>
    <w:rsid w:val="00CA2FEA"/>
    <w:rsid w:val="00CA4283"/>
    <w:rsid w:val="00CA4437"/>
    <w:rsid w:val="00CA4D77"/>
    <w:rsid w:val="00CA625F"/>
    <w:rsid w:val="00CB192D"/>
    <w:rsid w:val="00CB7D74"/>
    <w:rsid w:val="00CC134A"/>
    <w:rsid w:val="00CC3EA2"/>
    <w:rsid w:val="00CE0076"/>
    <w:rsid w:val="00CE2DFF"/>
    <w:rsid w:val="00CE4C1F"/>
    <w:rsid w:val="00CE5102"/>
    <w:rsid w:val="00CE6B7F"/>
    <w:rsid w:val="00CE75B5"/>
    <w:rsid w:val="00CF3174"/>
    <w:rsid w:val="00D059D9"/>
    <w:rsid w:val="00D15F8E"/>
    <w:rsid w:val="00D22CBA"/>
    <w:rsid w:val="00D23F16"/>
    <w:rsid w:val="00D30B6F"/>
    <w:rsid w:val="00D34C99"/>
    <w:rsid w:val="00D36EFF"/>
    <w:rsid w:val="00D43CE7"/>
    <w:rsid w:val="00D45012"/>
    <w:rsid w:val="00D520DA"/>
    <w:rsid w:val="00D546D6"/>
    <w:rsid w:val="00D56D15"/>
    <w:rsid w:val="00D74088"/>
    <w:rsid w:val="00D807FA"/>
    <w:rsid w:val="00D831EC"/>
    <w:rsid w:val="00D8741E"/>
    <w:rsid w:val="00D94520"/>
    <w:rsid w:val="00D9527D"/>
    <w:rsid w:val="00D95AB3"/>
    <w:rsid w:val="00D96D00"/>
    <w:rsid w:val="00DA6379"/>
    <w:rsid w:val="00DB077D"/>
    <w:rsid w:val="00DB0811"/>
    <w:rsid w:val="00DB1CD8"/>
    <w:rsid w:val="00DB5F03"/>
    <w:rsid w:val="00DC577F"/>
    <w:rsid w:val="00DC59E3"/>
    <w:rsid w:val="00DE7F65"/>
    <w:rsid w:val="00DF3200"/>
    <w:rsid w:val="00E03E5A"/>
    <w:rsid w:val="00E25448"/>
    <w:rsid w:val="00E30337"/>
    <w:rsid w:val="00E50EB3"/>
    <w:rsid w:val="00E539A8"/>
    <w:rsid w:val="00E54543"/>
    <w:rsid w:val="00E566C3"/>
    <w:rsid w:val="00E7464A"/>
    <w:rsid w:val="00E74C98"/>
    <w:rsid w:val="00E76D48"/>
    <w:rsid w:val="00E81029"/>
    <w:rsid w:val="00E81FC1"/>
    <w:rsid w:val="00E836D6"/>
    <w:rsid w:val="00E95D36"/>
    <w:rsid w:val="00E96321"/>
    <w:rsid w:val="00EA01D8"/>
    <w:rsid w:val="00EA2E61"/>
    <w:rsid w:val="00EA5BB7"/>
    <w:rsid w:val="00EB0776"/>
    <w:rsid w:val="00EB4B32"/>
    <w:rsid w:val="00EB4C1C"/>
    <w:rsid w:val="00EC7DAF"/>
    <w:rsid w:val="00ED0E23"/>
    <w:rsid w:val="00ED6AC2"/>
    <w:rsid w:val="00EE0268"/>
    <w:rsid w:val="00EE1597"/>
    <w:rsid w:val="00EE4157"/>
    <w:rsid w:val="00EE5E56"/>
    <w:rsid w:val="00EF14D8"/>
    <w:rsid w:val="00EF215A"/>
    <w:rsid w:val="00EF5261"/>
    <w:rsid w:val="00EF710E"/>
    <w:rsid w:val="00F00D09"/>
    <w:rsid w:val="00F017AA"/>
    <w:rsid w:val="00F075D7"/>
    <w:rsid w:val="00F1029F"/>
    <w:rsid w:val="00F13830"/>
    <w:rsid w:val="00F1722C"/>
    <w:rsid w:val="00F17642"/>
    <w:rsid w:val="00F20671"/>
    <w:rsid w:val="00F223D7"/>
    <w:rsid w:val="00F2374D"/>
    <w:rsid w:val="00F26195"/>
    <w:rsid w:val="00F332B3"/>
    <w:rsid w:val="00F40931"/>
    <w:rsid w:val="00F4462F"/>
    <w:rsid w:val="00F4467D"/>
    <w:rsid w:val="00F4591D"/>
    <w:rsid w:val="00F50462"/>
    <w:rsid w:val="00F507FB"/>
    <w:rsid w:val="00F51F84"/>
    <w:rsid w:val="00F55737"/>
    <w:rsid w:val="00F55C36"/>
    <w:rsid w:val="00F60944"/>
    <w:rsid w:val="00F61FF6"/>
    <w:rsid w:val="00F6468D"/>
    <w:rsid w:val="00F65ECF"/>
    <w:rsid w:val="00F779BA"/>
    <w:rsid w:val="00F80F5D"/>
    <w:rsid w:val="00F851AE"/>
    <w:rsid w:val="00F853DB"/>
    <w:rsid w:val="00F85429"/>
    <w:rsid w:val="00F945C6"/>
    <w:rsid w:val="00FA1313"/>
    <w:rsid w:val="00FA33FD"/>
    <w:rsid w:val="00FA6712"/>
    <w:rsid w:val="00FA7549"/>
    <w:rsid w:val="00FA7D9A"/>
    <w:rsid w:val="00FB5AC0"/>
    <w:rsid w:val="00FB5CDC"/>
    <w:rsid w:val="00FB7552"/>
    <w:rsid w:val="00FC478B"/>
    <w:rsid w:val="00FD3346"/>
    <w:rsid w:val="00FD3942"/>
    <w:rsid w:val="00FD4768"/>
    <w:rsid w:val="00FD5755"/>
    <w:rsid w:val="00FD5C80"/>
    <w:rsid w:val="00FE310E"/>
    <w:rsid w:val="00FE527F"/>
    <w:rsid w:val="00FF3BDB"/>
    <w:rsid w:val="00FF68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94F"/>
  <w15:chartTrackingRefBased/>
  <w15:docId w15:val="{ED87CDFA-6D8E-4DE7-9E02-4E5B74C5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1D2"/>
    <w:rPr>
      <w:rFonts w:ascii="Calibri" w:hAnsi="Calibri"/>
      <w:kern w:val="0"/>
      <w14:ligatures w14:val="none"/>
    </w:rPr>
  </w:style>
  <w:style w:type="paragraph" w:styleId="Titre1">
    <w:name w:val="heading 1"/>
    <w:basedOn w:val="Normal"/>
    <w:next w:val="Normal"/>
    <w:link w:val="Titre1Car"/>
    <w:uiPriority w:val="9"/>
    <w:qFormat/>
    <w:rsid w:val="00C70B38"/>
    <w:pPr>
      <w:keepNext/>
      <w:keepLines/>
      <w:spacing w:before="240" w:after="0"/>
      <w:jc w:val="center"/>
      <w:outlineLvl w:val="0"/>
    </w:pPr>
    <w:rPr>
      <w:rFonts w:asciiTheme="minorHAnsi" w:eastAsiaTheme="majorEastAsia" w:hAnsiTheme="minorHAnsi" w:cstheme="majorBidi"/>
      <w:b/>
      <w:sz w:val="32"/>
      <w:szCs w:val="32"/>
    </w:rPr>
  </w:style>
  <w:style w:type="paragraph" w:styleId="Titre2">
    <w:name w:val="heading 2"/>
    <w:basedOn w:val="Normal"/>
    <w:next w:val="Normal"/>
    <w:link w:val="Titre2Car"/>
    <w:uiPriority w:val="9"/>
    <w:unhideWhenUsed/>
    <w:qFormat/>
    <w:rsid w:val="00FE527F"/>
    <w:pPr>
      <w:keepNext/>
      <w:keepLines/>
      <w:spacing w:before="40" w:after="0"/>
      <w:jc w:val="center"/>
      <w:outlineLvl w:val="1"/>
    </w:pPr>
    <w:rPr>
      <w:rFonts w:asciiTheme="minorHAnsi" w:eastAsiaTheme="majorEastAsia" w:hAnsiTheme="minorHAnsi" w:cstheme="majorBidi"/>
      <w:b/>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70B38"/>
    <w:rPr>
      <w:rFonts w:eastAsiaTheme="majorEastAsia" w:cstheme="majorBidi"/>
      <w:b/>
      <w:kern w:val="0"/>
      <w:sz w:val="32"/>
      <w:szCs w:val="32"/>
      <w14:ligatures w14:val="none"/>
    </w:rPr>
  </w:style>
  <w:style w:type="character" w:customStyle="1" w:styleId="Titre2Car">
    <w:name w:val="Titre 2 Car"/>
    <w:basedOn w:val="Policepardfaut"/>
    <w:link w:val="Titre2"/>
    <w:uiPriority w:val="9"/>
    <w:rsid w:val="00FE527F"/>
    <w:rPr>
      <w:rFonts w:eastAsiaTheme="majorEastAsia" w:cstheme="majorBidi"/>
      <w:b/>
      <w:kern w:val="0"/>
      <w:sz w:val="24"/>
      <w:szCs w:val="26"/>
      <w14:ligatures w14:val="none"/>
    </w:rPr>
  </w:style>
  <w:style w:type="paragraph" w:styleId="Paragraphedeliste">
    <w:name w:val="List Paragraph"/>
    <w:basedOn w:val="Normal"/>
    <w:uiPriority w:val="34"/>
    <w:qFormat/>
    <w:rsid w:val="00AA20C2"/>
    <w:pPr>
      <w:ind w:left="720"/>
      <w:contextualSpacing/>
    </w:pPr>
  </w:style>
  <w:style w:type="character" w:styleId="Lienhypertexte">
    <w:name w:val="Hyperlink"/>
    <w:basedOn w:val="Policepardfaut"/>
    <w:uiPriority w:val="99"/>
    <w:unhideWhenUsed/>
    <w:rsid w:val="00156A9D"/>
    <w:rPr>
      <w:color w:val="0563C1" w:themeColor="hyperlink"/>
      <w:u w:val="single"/>
    </w:rPr>
  </w:style>
  <w:style w:type="character" w:styleId="Mentionnonrsolue">
    <w:name w:val="Unresolved Mention"/>
    <w:basedOn w:val="Policepardfaut"/>
    <w:uiPriority w:val="99"/>
    <w:semiHidden/>
    <w:unhideWhenUsed/>
    <w:rsid w:val="00156A9D"/>
    <w:rPr>
      <w:color w:val="605E5C"/>
      <w:shd w:val="clear" w:color="auto" w:fill="E1DFDD"/>
    </w:rPr>
  </w:style>
  <w:style w:type="paragraph" w:styleId="En-tte">
    <w:name w:val="header"/>
    <w:basedOn w:val="Normal"/>
    <w:link w:val="En-tteCar"/>
    <w:uiPriority w:val="99"/>
    <w:unhideWhenUsed/>
    <w:rsid w:val="004F40BB"/>
    <w:pPr>
      <w:tabs>
        <w:tab w:val="center" w:pos="4320"/>
        <w:tab w:val="right" w:pos="8640"/>
      </w:tabs>
      <w:spacing w:after="0" w:line="240" w:lineRule="auto"/>
    </w:pPr>
  </w:style>
  <w:style w:type="character" w:customStyle="1" w:styleId="En-tteCar">
    <w:name w:val="En-tête Car"/>
    <w:basedOn w:val="Policepardfaut"/>
    <w:link w:val="En-tte"/>
    <w:uiPriority w:val="99"/>
    <w:rsid w:val="004F40BB"/>
    <w:rPr>
      <w:rFonts w:ascii="Calibri" w:hAnsi="Calibri"/>
      <w:kern w:val="0"/>
      <w:sz w:val="24"/>
      <w14:ligatures w14:val="none"/>
    </w:rPr>
  </w:style>
  <w:style w:type="paragraph" w:styleId="Pieddepage">
    <w:name w:val="footer"/>
    <w:basedOn w:val="Normal"/>
    <w:link w:val="PieddepageCar"/>
    <w:uiPriority w:val="99"/>
    <w:unhideWhenUsed/>
    <w:rsid w:val="004F40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F40BB"/>
    <w:rPr>
      <w:rFonts w:ascii="Calibri" w:hAnsi="Calibri"/>
      <w:kern w:val="0"/>
      <w:sz w:val="24"/>
      <w14:ligatures w14:val="none"/>
    </w:rPr>
  </w:style>
  <w:style w:type="paragraph" w:styleId="Sous-titre">
    <w:name w:val="Subtitle"/>
    <w:aliases w:val="Sous-titre1"/>
    <w:basedOn w:val="Normal"/>
    <w:next w:val="Normal"/>
    <w:link w:val="Sous-titreCar"/>
    <w:uiPriority w:val="11"/>
    <w:qFormat/>
    <w:rsid w:val="00B04BFE"/>
    <w:pPr>
      <w:spacing w:before="240" w:after="0" w:line="240" w:lineRule="auto"/>
    </w:pPr>
    <w:rPr>
      <w:rFonts w:ascii="Sylexiad Sans Thin" w:hAnsi="Sylexiad Sans Thin"/>
      <w:spacing w:val="20"/>
      <w:sz w:val="24"/>
      <w:szCs w:val="24"/>
      <w:u w:val="single"/>
    </w:rPr>
  </w:style>
  <w:style w:type="character" w:customStyle="1" w:styleId="Sous-titreCar">
    <w:name w:val="Sous-titre Car"/>
    <w:aliases w:val="Sous-titre1 Car"/>
    <w:basedOn w:val="Policepardfaut"/>
    <w:link w:val="Sous-titre"/>
    <w:uiPriority w:val="11"/>
    <w:rsid w:val="00B04BFE"/>
    <w:rPr>
      <w:rFonts w:ascii="Sylexiad Sans Thin" w:hAnsi="Sylexiad Sans Thin"/>
      <w:spacing w:val="20"/>
      <w:kern w:val="0"/>
      <w:sz w:val="24"/>
      <w:szCs w:val="24"/>
      <w:u w:val="single"/>
      <w14:ligatures w14:val="none"/>
    </w:rPr>
  </w:style>
  <w:style w:type="table" w:customStyle="1" w:styleId="Grilledutableau1">
    <w:name w:val="Grille du tableau1"/>
    <w:basedOn w:val="TableauNormal"/>
    <w:next w:val="Grilledutableau"/>
    <w:uiPriority w:val="39"/>
    <w:rsid w:val="007C01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30E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F4"/>
    <w:rPr>
      <w:rFonts w:ascii="Calibri" w:hAnsi="Calibri"/>
      <w:kern w:val="0"/>
      <w:sz w:val="20"/>
      <w:szCs w:val="20"/>
      <w14:ligatures w14:val="none"/>
    </w:rPr>
  </w:style>
  <w:style w:type="character" w:styleId="Appelnotedebasdep">
    <w:name w:val="footnote reference"/>
    <w:basedOn w:val="Policepardfaut"/>
    <w:uiPriority w:val="99"/>
    <w:semiHidden/>
    <w:unhideWhenUsed/>
    <w:rsid w:val="00930EF4"/>
    <w:rPr>
      <w:vertAlign w:val="superscript"/>
    </w:rPr>
  </w:style>
  <w:style w:type="character" w:styleId="Lienhypertextesuivivisit">
    <w:name w:val="FollowedHyperlink"/>
    <w:basedOn w:val="Policepardfaut"/>
    <w:uiPriority w:val="99"/>
    <w:semiHidden/>
    <w:unhideWhenUsed/>
    <w:rsid w:val="00EB4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hyperlink" Target="https://www.umoncton.ca/umcm-santepsychologie/node/35" TargetMode="External"/><Relationship Id="rId26" Type="http://schemas.openxmlformats.org/officeDocument/2006/relationships/hyperlink" Target="https://www.linternaute.fr/dictionnaire/fr/definition/stimulus/"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hyperlink" Target="https://eric.ed.gov/?id=EJ88212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larousse.fr/dictionnaires/francais/stimulus/74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oncton.ca/umcm-appuisoutien/programme-appui" TargetMode="External"/><Relationship Id="rId24" Type="http://schemas.openxmlformats.org/officeDocument/2006/relationships/hyperlink" Target="https://pubmed.ncbi.nlm.nih.gov/215085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0.png"/><Relationship Id="rId28" Type="http://schemas.openxmlformats.org/officeDocument/2006/relationships/hyperlink" Target="https://institut-sommeil-vigilance.org/sommeil-et-nouvelles-technologies/" TargetMode="External"/><Relationship Id="rId10" Type="http://schemas.openxmlformats.org/officeDocument/2006/relationships/hyperlink" Target="mailto:coach@umoncton.ca" TargetMode="External"/><Relationship Id="rId19" Type="http://schemas.openxmlformats.org/officeDocument/2006/relationships/hyperlink" Target="https://www.umoncton.ca/umcm-santepsychologie/accueil"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www.umoncton.ca/umcm-reussite/sites/umcm-reussite.prod.umoncton.ca/files/wf/la_methode_pomodoro.pdf" TargetMode="External"/><Relationship Id="rId27" Type="http://schemas.openxmlformats.org/officeDocument/2006/relationships/hyperlink" Target="https://www.canada.ca/fr/sante-canada/services/aliments-nutrition/salubrite-aliments/additifs-alimentaires/cafeine-aliments.html" TargetMode="External"/><Relationship Id="rId30"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Gou22</b:Tag>
    <b:SourceType>InternetSite</b:SourceType>
    <b:Guid>{FA64632B-BB67-48DA-A67E-73C851010CAB}</b:Guid>
    <b:LCID>fr-CA</b:LCID>
    <b:Author>
      <b:Author>
        <b:Corporate>Gouvernement du Canada</b:Corporate>
      </b:Author>
    </b:Author>
    <b:Title>La caféine dans les aliments</b:Title>
    <b:Year>2022</b:Year>
    <b:URL>https://www.canada.ca/fr/sante-canada/services/aliments-nutrition/salubrite-aliments/additifs-alimentaires/cafeine-aliments.html#a2</b:URL>
    <b:RefOrder>2</b:RefOrder>
  </b:Source>
  <b:Source>
    <b:Tag>Insnd</b:Tag>
    <b:SourceType>InternetSite</b:SourceType>
    <b:Guid>{9AFC2771-D89F-4452-84C5-16A30E7933D1}</b:Guid>
    <b:LCID>fr-CA</b:LCID>
    <b:Author>
      <b:Author>
        <b:Corporate>Institut national du sommeil et de la vigilance</b:Corporate>
      </b:Author>
    </b:Author>
    <b:Title>Sommeil et écrans</b:Title>
    <b:Year>n.d.</b:Year>
    <b:URL>https://institut-sommeil-vigilance.org/sommeil-et-nouvelles-technologies/</b:URL>
    <b:RefOrder>3</b:RefOrder>
  </b:Source>
  <b:Source>
    <b:Tag>Sti</b:Tag>
    <b:SourceType>InternetSite</b:SourceType>
    <b:Guid>{4899C578-9062-41B5-B5E6-F99D83844114}</b:Guid>
    <b:LCID>fr-CA</b:LCID>
    <b:Title>Stimulus</b:Title>
    <b:InternetSiteTitle>Dictionnaire Larousse en ligne</b:InternetSiteTitle>
    <b:URL>https://www.larousse.fr/dictionnaires/francais/stimulus/74730</b:URL>
    <b:RefOrder>4</b:RefOrder>
  </b:Source>
  <b:Source>
    <b:Tag>CCM21</b:Tag>
    <b:SourceType>InternetSite</b:SourceType>
    <b:Guid>{2AB1215E-D66E-4A5D-9857-B7AE33DC9DE8}</b:Guid>
    <b:Author>
      <b:Author>
        <b:Corporate>CCM benchmark groupe</b:Corporate>
      </b:Author>
    </b:Author>
    <b:Title>Stimulus</b:Title>
    <b:InternetSiteTitle>Linternaute.com</b:InternetSiteTitle>
    <b:Year>2021</b:Year>
    <b:URL>https://www.linternaute.fr/dictionnaire/fr/definition/stimulus/</b:URL>
    <b:RefOrder>5</b:RefOrder>
  </b:Source>
  <b:Source>
    <b:Tag>Esc20</b:Tag>
    <b:SourceType>Book</b:SourceType>
    <b:Guid>{62510684-991C-44DF-9BEC-96F2B8788BA5}</b:Guid>
    <b:LCID>fr-CA</b:LCID>
    <b:Author>
      <b:Author>
        <b:NameList>
          <b:Person>
            <b:Last>Escudier</b:Last>
            <b:First>F.</b:First>
            <b:Middle>et Debas, K.</b:Middle>
          </b:Person>
        </b:NameList>
      </b:Author>
    </b:Author>
    <b:Title>Savoir apprendre pour réussir: les  meilleures stratégies d'études validées par la science</b:Title>
    <b:Year>2020</b:Year>
    <b:Publisher>Pearson/ERPI</b:Publisher>
    <b:RefOrder>6</b:RefOrder>
  </b:Source>
</b:Sources>
</file>

<file path=customXml/itemProps1.xml><?xml version="1.0" encoding="utf-8"?>
<ds:datastoreItem xmlns:ds="http://schemas.openxmlformats.org/officeDocument/2006/customXml" ds:itemID="{45F64544-BF2B-4F13-ACA6-A60D5808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9477</Characters>
  <Application>Microsoft Office Word</Application>
  <DocSecurity>8</DocSecurity>
  <Lines>78</Lines>
  <Paragraphs>22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La durée de concentration, ça se calcule!</vt:lpstr>
      <vt:lpstr>    /</vt:lpstr>
      <vt:lpstr>    La concentration, ça s’entraîne!  </vt:lpstr>
      <vt:lpstr>    La musique : est-ce une bonne idée?</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2025-08-08T14:09:00Z</dcterms:created>
  <dcterms:modified xsi:type="dcterms:W3CDTF">2025-08-08T14:10:00Z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2025-08-08T12:31:34Z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bb176700-e617-4a07-965e-d8abfde93db5</vt:lpwstr>
  </property>
  <property fmtid="{D5CDD505-2E9C-101B-9397-08002B2CF9AE}" pid="8" name="MSIP_Label_d0689301-32b1-463b-ba86-10202492460a_ContentBits">
    <vt:lpwstr>0</vt:lpwstr>
  </property>
  <property fmtid="{D5CDD505-2E9C-101B-9397-08002B2CF9AE}" pid="9" name="MSIP_Label_d0689301-32b1-463b-ba86-10202492460a_Tag">
    <vt:lpwstr>10, 3, 0, 1</vt:lpwstr>
  </property>
</Properties>
</file>