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5E4E7" w14:textId="77777777" w:rsidR="00195D65" w:rsidRDefault="00195D65" w:rsidP="00195D65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7D55E4E8" w14:textId="77777777" w:rsidR="00847A59" w:rsidRDefault="000D11FA" w:rsidP="00195D65">
      <w:pPr>
        <w:ind w:right="-24"/>
        <w:jc w:val="center"/>
        <w:rPr>
          <w:rStyle w:val="Lienhypertexte"/>
          <w:rFonts w:cs="Arial"/>
          <w:i/>
          <w:szCs w:val="24"/>
        </w:rPr>
      </w:pPr>
      <w:hyperlink r:id="rId7" w:history="1">
        <w:r w:rsidR="00195D65" w:rsidRPr="006B3D3F">
          <w:rPr>
            <w:rStyle w:val="Lienhypertexte"/>
            <w:rFonts w:cs="Arial"/>
            <w:i/>
            <w:szCs w:val="24"/>
          </w:rPr>
          <w:t>http://www.umoncton.ca/umcm-saee/node/132</w:t>
        </w:r>
      </w:hyperlink>
    </w:p>
    <w:p w14:paraId="7D55E4E9" w14:textId="77777777" w:rsidR="00195D65" w:rsidRPr="00847A59" w:rsidRDefault="00195D65" w:rsidP="00195D65">
      <w:pPr>
        <w:ind w:right="-24"/>
        <w:jc w:val="center"/>
        <w:rPr>
          <w:rFonts w:cs="Arial"/>
          <w:sz w:val="18"/>
          <w:szCs w:val="18"/>
        </w:rPr>
      </w:pPr>
    </w:p>
    <w:p w14:paraId="7D55E4EA" w14:textId="77777777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7D55E4EB" w14:textId="77777777" w:rsidR="0078681C" w:rsidRDefault="0078681C" w:rsidP="0078681C">
      <w:pPr>
        <w:ind w:left="720" w:hanging="720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Contribuer </w:t>
      </w:r>
      <w:r w:rsidR="001824F8">
        <w:rPr>
          <w:rFonts w:cs="Arial"/>
          <w:szCs w:val="24"/>
        </w:rPr>
        <w:t>(dans le domaine de la gestion internationale) au Ministère des Affaires étrangères et du Commerce international en tant qu’agente en développement international</w:t>
      </w:r>
      <w:r>
        <w:rPr>
          <w:rFonts w:cs="Arial"/>
          <w:szCs w:val="24"/>
        </w:rPr>
        <w:t>.</w:t>
      </w:r>
    </w:p>
    <w:p w14:paraId="7D55E4EC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7D55E4ED" w14:textId="77777777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6243EC">
        <w:rPr>
          <w:rFonts w:cs="Arial"/>
          <w:i/>
          <w:sz w:val="18"/>
          <w:szCs w:val="18"/>
          <w:highlight w:val="yellow"/>
        </w:rPr>
        <w:t>Tenter d’arrimer avec l’offre d’emploi</w:t>
      </w:r>
    </w:p>
    <w:p w14:paraId="7D55E4EE" w14:textId="77777777" w:rsidR="00453944" w:rsidRPr="00847A59" w:rsidRDefault="00CF0FDE" w:rsidP="0078681C">
      <w:pPr>
        <w:numPr>
          <w:ilvl w:val="0"/>
          <w:numId w:val="1"/>
        </w:numPr>
        <w:tabs>
          <w:tab w:val="left" w:pos="360"/>
        </w:tabs>
        <w:ind w:left="426" w:right="-24" w:hanging="426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Baccalauréat en </w:t>
      </w:r>
      <w:r w:rsidR="00A730CB">
        <w:rPr>
          <w:rFonts w:cs="Arial"/>
          <w:szCs w:val="24"/>
        </w:rPr>
        <w:t>administration des affaires</w:t>
      </w:r>
      <w:r w:rsidR="00CC0C23">
        <w:rPr>
          <w:rFonts w:cs="Arial"/>
          <w:szCs w:val="24"/>
        </w:rPr>
        <w:t xml:space="preserve">, </w:t>
      </w:r>
      <w:r w:rsidR="0078681C">
        <w:rPr>
          <w:rFonts w:cs="Arial"/>
          <w:szCs w:val="24"/>
        </w:rPr>
        <w:t xml:space="preserve">spécialisation en </w:t>
      </w:r>
      <w:r w:rsidR="001824F8">
        <w:rPr>
          <w:rFonts w:cs="Arial"/>
          <w:szCs w:val="24"/>
        </w:rPr>
        <w:t>gestion internationale</w:t>
      </w:r>
      <w:r w:rsidR="00454D5C">
        <w:rPr>
          <w:rFonts w:cs="Arial"/>
          <w:szCs w:val="24"/>
        </w:rPr>
        <w:t xml:space="preserve">, obtention mai </w:t>
      </w:r>
      <w:proofErr w:type="spellStart"/>
      <w:r w:rsidR="00454D5C">
        <w:rPr>
          <w:rFonts w:cs="Arial"/>
          <w:szCs w:val="24"/>
        </w:rPr>
        <w:t>xxxx</w:t>
      </w:r>
      <w:proofErr w:type="spellEnd"/>
      <w:r w:rsidR="00604D80" w:rsidRPr="00847A59">
        <w:rPr>
          <w:rFonts w:cs="Arial"/>
          <w:szCs w:val="24"/>
        </w:rPr>
        <w:t>;</w:t>
      </w:r>
    </w:p>
    <w:p w14:paraId="7D55E4EF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>Excellentes habiletés avec les logiciels</w:t>
      </w:r>
      <w:r w:rsidR="00604D80" w:rsidRPr="00847A59">
        <w:rPr>
          <w:rFonts w:cs="Arial"/>
          <w:szCs w:val="24"/>
        </w:rPr>
        <w:t>;</w:t>
      </w:r>
    </w:p>
    <w:p w14:paraId="7D55E4F0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Bilingue, dynamique, créati</w:t>
      </w:r>
      <w:r w:rsidR="0078681C">
        <w:rPr>
          <w:rFonts w:cs="Arial"/>
          <w:szCs w:val="24"/>
        </w:rPr>
        <w:t>ve</w:t>
      </w:r>
      <w:r w:rsidR="00604D80" w:rsidRPr="00847A59">
        <w:rPr>
          <w:rFonts w:cs="Arial"/>
          <w:szCs w:val="24"/>
        </w:rPr>
        <w:t>;</w:t>
      </w:r>
    </w:p>
    <w:p w14:paraId="7D55E4F1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 w:rsidR="0078681C">
        <w:rPr>
          <w:rFonts w:cs="Arial"/>
          <w:szCs w:val="24"/>
        </w:rPr>
        <w:t xml:space="preserve"> et </w:t>
      </w:r>
      <w:r w:rsidR="00E913A4">
        <w:rPr>
          <w:rFonts w:cs="Arial"/>
          <w:szCs w:val="24"/>
        </w:rPr>
        <w:t xml:space="preserve">travail </w:t>
      </w:r>
      <w:r w:rsidR="0078681C">
        <w:rPr>
          <w:rFonts w:cs="Arial"/>
          <w:szCs w:val="24"/>
        </w:rPr>
        <w:t>bien seule ou en équipe</w:t>
      </w:r>
      <w:r w:rsidR="00604D80" w:rsidRPr="00847A59">
        <w:rPr>
          <w:rFonts w:cs="Arial"/>
          <w:szCs w:val="24"/>
        </w:rPr>
        <w:t>;</w:t>
      </w:r>
    </w:p>
    <w:p w14:paraId="7D55E4F2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 w:rsidR="00165D5E"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</w:t>
      </w:r>
      <w:r w:rsidR="00604D80" w:rsidRPr="00847A59">
        <w:rPr>
          <w:rFonts w:cs="Arial"/>
          <w:szCs w:val="24"/>
        </w:rPr>
        <w:t>.</w:t>
      </w:r>
    </w:p>
    <w:p w14:paraId="7D55E4F3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7D55E4F4" w14:textId="77777777" w:rsidR="00864DBA" w:rsidRDefault="00453944" w:rsidP="00864DBA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847A59">
        <w:rPr>
          <w:rFonts w:cs="Arial"/>
          <w:b/>
          <w:szCs w:val="24"/>
        </w:rPr>
        <w:t>EXPÉRIENCE DE TRAVAIL ET CONNAISSANCES ACQUISES</w:t>
      </w:r>
    </w:p>
    <w:p w14:paraId="7D55E4F5" w14:textId="77777777" w:rsidR="006619FB" w:rsidRPr="003C2496" w:rsidRDefault="00B92A12" w:rsidP="00B92A12">
      <w:pPr>
        <w:rPr>
          <w:rFonts w:cs="Arial"/>
          <w:b/>
          <w:i/>
          <w:sz w:val="18"/>
          <w:szCs w:val="18"/>
        </w:rPr>
      </w:pPr>
      <w:r w:rsidRPr="003A493C">
        <w:rPr>
          <w:rFonts w:cs="Arial"/>
          <w:i/>
          <w:sz w:val="18"/>
          <w:szCs w:val="18"/>
          <w:highlight w:val="yellow"/>
        </w:rPr>
        <w:t>(</w:t>
      </w:r>
      <w:r w:rsidRPr="000C622E">
        <w:rPr>
          <w:rFonts w:cs="Arial"/>
          <w:i/>
          <w:sz w:val="18"/>
          <w:szCs w:val="18"/>
          <w:highlight w:val="yellow"/>
        </w:rPr>
        <w:t>Consulte</w:t>
      </w:r>
      <w:r w:rsidR="000C622E" w:rsidRPr="000C622E">
        <w:rPr>
          <w:rFonts w:cs="Arial"/>
          <w:i/>
          <w:sz w:val="18"/>
          <w:szCs w:val="18"/>
          <w:highlight w:val="yellow"/>
        </w:rPr>
        <w:t xml:space="preserve">z </w:t>
      </w:r>
      <w:hyperlink r:id="rId8" w:history="1">
        <w:r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0C622E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0C622E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inspirez-vous des objectifs de cours dans </w:t>
      </w:r>
      <w:r w:rsidR="006619FB" w:rsidRPr="000C622E">
        <w:rPr>
          <w:rFonts w:cs="Arial"/>
          <w:i/>
          <w:sz w:val="18"/>
          <w:szCs w:val="18"/>
          <w:highlight w:val="yellow"/>
        </w:rPr>
        <w:t>vos syllabus</w:t>
      </w:r>
      <w:r w:rsidR="00136B3C" w:rsidRPr="000C622E">
        <w:rPr>
          <w:rFonts w:cs="Arial"/>
          <w:i/>
          <w:sz w:val="18"/>
          <w:szCs w:val="18"/>
          <w:highlight w:val="yellow"/>
        </w:rPr>
        <w:t>,</w:t>
      </w:r>
      <w:r w:rsidR="00351E8C" w:rsidRPr="000C622E">
        <w:rPr>
          <w:rFonts w:cs="Arial"/>
          <w:i/>
          <w:sz w:val="18"/>
          <w:szCs w:val="18"/>
          <w:highlight w:val="yellow"/>
        </w:rPr>
        <w:t xml:space="preserve"> </w:t>
      </w:r>
      <w:hyperlink r:id="rId9" w:history="1">
        <w:r w:rsidR="003061CC"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consulter la monographie,</w:t>
        </w:r>
      </w:hyperlink>
      <w:r w:rsidR="003061C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E0863" w:rsidRPr="000C622E">
        <w:rPr>
          <w:rFonts w:cs="Arial"/>
          <w:i/>
          <w:sz w:val="18"/>
          <w:szCs w:val="18"/>
          <w:highlight w:val="yellow"/>
        </w:rPr>
        <w:t xml:space="preserve">votre </w:t>
      </w:r>
      <w:r w:rsidRPr="000C622E">
        <w:rPr>
          <w:rFonts w:cs="Arial"/>
          <w:i/>
          <w:sz w:val="18"/>
          <w:szCs w:val="18"/>
          <w:highlight w:val="yellow"/>
        </w:rPr>
        <w:t>portfolio</w:t>
      </w:r>
      <w:r w:rsidR="006243EC">
        <w:rPr>
          <w:rFonts w:cs="Arial"/>
          <w:i/>
          <w:sz w:val="18"/>
          <w:szCs w:val="18"/>
          <w:highlight w:val="yellow"/>
        </w:rPr>
        <w:t xml:space="preserve"> de </w:t>
      </w:r>
      <w:r w:rsidR="00165D5E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0C622E">
        <w:rPr>
          <w:rFonts w:cs="Arial"/>
          <w:b/>
          <w:i/>
          <w:sz w:val="18"/>
          <w:szCs w:val="18"/>
          <w:highlight w:val="yellow"/>
        </w:rPr>
        <w:t>s’il y a</w:t>
      </w:r>
      <w:r w:rsidRPr="000C622E">
        <w:rPr>
          <w:rFonts w:cs="Arial"/>
          <w:i/>
          <w:sz w:val="18"/>
          <w:szCs w:val="18"/>
          <w:highlight w:val="yellow"/>
        </w:rPr>
        <w:t xml:space="preserve"> et </w:t>
      </w:r>
      <w:r w:rsidR="00136B3C" w:rsidRPr="000C622E">
        <w:rPr>
          <w:rFonts w:cs="Arial"/>
          <w:b/>
          <w:i/>
          <w:sz w:val="18"/>
          <w:szCs w:val="18"/>
          <w:highlight w:val="yellow"/>
        </w:rPr>
        <w:t>de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51E8C" w:rsidRPr="000C622E">
        <w:rPr>
          <w:rFonts w:cs="Arial"/>
          <w:i/>
          <w:sz w:val="18"/>
          <w:szCs w:val="18"/>
          <w:highlight w:val="yellow"/>
        </w:rPr>
        <w:t>votre expérience de travail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(</w:t>
      </w:r>
      <w:r w:rsidR="006243EC">
        <w:rPr>
          <w:rFonts w:cs="Arial"/>
          <w:i/>
          <w:sz w:val="18"/>
          <w:szCs w:val="18"/>
          <w:highlight w:val="yellow"/>
        </w:rPr>
        <w:t xml:space="preserve">vos </w:t>
      </w:r>
      <w:r w:rsidR="00165D5E">
        <w:rPr>
          <w:rFonts w:cs="Arial"/>
          <w:i/>
          <w:sz w:val="18"/>
          <w:szCs w:val="18"/>
          <w:highlight w:val="yellow"/>
        </w:rPr>
        <w:t xml:space="preserve">descriptions </w:t>
      </w:r>
      <w:r w:rsidR="006243EC">
        <w:rPr>
          <w:rFonts w:cs="Arial"/>
          <w:i/>
          <w:sz w:val="18"/>
          <w:szCs w:val="18"/>
          <w:highlight w:val="yellow"/>
        </w:rPr>
        <w:t xml:space="preserve">de </w:t>
      </w:r>
      <w:r w:rsidR="00136B3C" w:rsidRPr="000C622E">
        <w:rPr>
          <w:rFonts w:cs="Arial"/>
          <w:i/>
          <w:sz w:val="18"/>
          <w:szCs w:val="18"/>
          <w:highlight w:val="yellow"/>
        </w:rPr>
        <w:t>poste)</w:t>
      </w:r>
      <w:r w:rsidR="006243EC">
        <w:rPr>
          <w:rFonts w:cs="Arial"/>
          <w:i/>
          <w:sz w:val="18"/>
          <w:szCs w:val="18"/>
          <w:highlight w:val="yellow"/>
        </w:rPr>
        <w:t>. Tenter d’arrimer avec l’offre d’emploi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. </w:t>
      </w:r>
    </w:p>
    <w:p w14:paraId="7D55E4F6" w14:textId="77777777" w:rsidR="006243EC" w:rsidRDefault="006243EC" w:rsidP="00453944">
      <w:pPr>
        <w:numPr>
          <w:ilvl w:val="12"/>
          <w:numId w:val="0"/>
        </w:numPr>
        <w:ind w:right="-24"/>
        <w:rPr>
          <w:rFonts w:cs="Arial"/>
          <w:i/>
          <w:sz w:val="18"/>
          <w:szCs w:val="18"/>
          <w:highlight w:val="yellow"/>
        </w:rPr>
      </w:pPr>
    </w:p>
    <w:p w14:paraId="7D55E4F7" w14:textId="77777777" w:rsidR="006243EC" w:rsidRDefault="001824F8" w:rsidP="006243EC">
      <w:pPr>
        <w:pStyle w:val="Sous-titre"/>
        <w:ind w:left="3402" w:hanging="3402"/>
        <w:jc w:val="left"/>
        <w:rPr>
          <w:rFonts w:cs="Arial"/>
          <w:i/>
          <w:sz w:val="18"/>
          <w:szCs w:val="18"/>
          <w:highlight w:val="yellow"/>
        </w:rPr>
      </w:pPr>
      <w:r>
        <w:rPr>
          <w:rFonts w:ascii="Arial" w:hAnsi="Arial" w:cs="Arial"/>
          <w:i/>
          <w:szCs w:val="24"/>
        </w:rPr>
        <w:t>Gestion internationale/Analyse</w:t>
      </w:r>
      <w:r w:rsidR="00A00C4A" w:rsidRPr="00A00C4A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 </w:t>
      </w:r>
      <w:r w:rsidR="00A00C4A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Possible d’inscrire 2 à </w:t>
      </w:r>
      <w:r w:rsidR="00A00C4A" w:rsidRPr="003C2496">
        <w:rPr>
          <w:rFonts w:ascii="Arial" w:hAnsi="Arial" w:cs="Arial"/>
          <w:b w:val="0"/>
          <w:i/>
          <w:sz w:val="18"/>
          <w:szCs w:val="18"/>
          <w:highlight w:val="yellow"/>
        </w:rPr>
        <w:t>8 champs de compétences</w:t>
      </w:r>
    </w:p>
    <w:p w14:paraId="7D55E4F8" w14:textId="77777777" w:rsidR="003E0863" w:rsidRPr="006243EC" w:rsidRDefault="008D47C9" w:rsidP="006243EC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 xml:space="preserve">Fournir </w:t>
      </w:r>
      <w:r w:rsidR="006243EC" w:rsidRPr="003C2496">
        <w:rPr>
          <w:rFonts w:cs="Arial"/>
          <w:i/>
          <w:sz w:val="18"/>
          <w:szCs w:val="18"/>
          <w:highlight w:val="yellow"/>
        </w:rPr>
        <w:t>4-6 ha</w:t>
      </w:r>
      <w:r w:rsidR="006243EC">
        <w:rPr>
          <w:rFonts w:cs="Arial"/>
          <w:i/>
          <w:sz w:val="18"/>
          <w:szCs w:val="18"/>
          <w:highlight w:val="yellow"/>
        </w:rPr>
        <w:t>biletés par champ de compétence, s</w:t>
      </w:r>
      <w:r w:rsidR="006243EC"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</w:p>
    <w:p w14:paraId="7D55E4F9" w14:textId="77777777" w:rsidR="0078681C" w:rsidRPr="00D846D4" w:rsidRDefault="00D846D4" w:rsidP="00D846D4">
      <w:pPr>
        <w:pStyle w:val="Sansinterligne1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 xml:space="preserve">Évaluer de manière efficace les questions, les problématiques et les tendances émergentes au niveau du développement international </w:t>
      </w:r>
      <w:r w:rsidR="0078681C" w:rsidRPr="00D846D4">
        <w:rPr>
          <w:rFonts w:ascii="Arial" w:hAnsi="Arial" w:cs="Arial"/>
          <w:i/>
          <w:sz w:val="18"/>
          <w:szCs w:val="18"/>
          <w:highlight w:val="yellow"/>
          <w:lang w:val="fr-CA"/>
        </w:rPr>
        <w:t>(p. ex : le mot « efficace » vient qualifier)</w:t>
      </w:r>
      <w:r w:rsidR="0078681C" w:rsidRPr="00D846D4">
        <w:rPr>
          <w:rFonts w:cs="Arial"/>
          <w:lang w:val="fr-CA"/>
        </w:rPr>
        <w:t>;</w:t>
      </w:r>
    </w:p>
    <w:p w14:paraId="7D55E4FA" w14:textId="77777777" w:rsidR="001824F8" w:rsidRDefault="001824F8" w:rsidP="001824F8">
      <w:pPr>
        <w:pStyle w:val="Sansinterligne1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>Comprendre et être en mesure d’intervenir auprès du marché international;</w:t>
      </w:r>
    </w:p>
    <w:p w14:paraId="7D55E4FB" w14:textId="77777777" w:rsidR="00D846D4" w:rsidRDefault="00D846D4" w:rsidP="00D846D4">
      <w:pPr>
        <w:pStyle w:val="Sansinterligne1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>Comprendre les effets et les impacts des divers changements présents au sein du développement international;</w:t>
      </w:r>
    </w:p>
    <w:p w14:paraId="7D55E4FC" w14:textId="77777777" w:rsidR="00D846D4" w:rsidRDefault="00D846D4" w:rsidP="00D846D4">
      <w:pPr>
        <w:pStyle w:val="Sansinterligne1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>Anticiper les besoins et les tendances futurs en matière de développement international;</w:t>
      </w:r>
    </w:p>
    <w:p w14:paraId="7D55E4FD" w14:textId="77777777" w:rsidR="00D846D4" w:rsidRPr="00D846D4" w:rsidRDefault="00D846D4" w:rsidP="00D846D4">
      <w:pPr>
        <w:pStyle w:val="Sansinterligne1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>Comprendre les différentes politiques internationales et travailler efficacement avec différentes monnaies.</w:t>
      </w:r>
    </w:p>
    <w:p w14:paraId="7D55E4FE" w14:textId="77777777" w:rsidR="00453944" w:rsidRPr="00847A59" w:rsidRDefault="00453944" w:rsidP="00453944">
      <w:pPr>
        <w:numPr>
          <w:ilvl w:val="12"/>
          <w:numId w:val="0"/>
        </w:numPr>
        <w:ind w:right="-24"/>
        <w:jc w:val="both"/>
        <w:rPr>
          <w:rFonts w:cs="Arial"/>
          <w:b/>
          <w:szCs w:val="24"/>
        </w:rPr>
      </w:pPr>
    </w:p>
    <w:p w14:paraId="7D55E4FF" w14:textId="77777777" w:rsidR="00453944" w:rsidRPr="00847A59" w:rsidRDefault="00D846D4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Communication/Marketing</w:t>
      </w:r>
      <w:r w:rsidR="00787149">
        <w:rPr>
          <w:rFonts w:cs="Arial"/>
          <w:b/>
          <w:i/>
          <w:szCs w:val="24"/>
        </w:rPr>
        <w:t xml:space="preserve"> </w:t>
      </w:r>
      <w:r w:rsidR="00787149" w:rsidRPr="003C2496">
        <w:rPr>
          <w:rFonts w:cs="Arial"/>
          <w:i/>
          <w:sz w:val="18"/>
          <w:szCs w:val="18"/>
          <w:highlight w:val="yellow"/>
        </w:rPr>
        <w:t>(possibilité de quantifier en ajoutant des chiffres)</w:t>
      </w:r>
    </w:p>
    <w:p w14:paraId="7D55E500" w14:textId="77777777" w:rsidR="0078681C" w:rsidRDefault="00D846D4" w:rsidP="0078681C">
      <w:pPr>
        <w:numPr>
          <w:ilvl w:val="0"/>
          <w:numId w:val="2"/>
        </w:num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Effectuer des</w:t>
      </w:r>
      <w:r w:rsidR="0078681C" w:rsidRPr="00301E5C">
        <w:rPr>
          <w:rFonts w:cs="Arial"/>
          <w:color w:val="000000"/>
          <w:szCs w:val="24"/>
        </w:rPr>
        <w:t xml:space="preserve"> études et analyser les données au sujet des habitudes d'achat et des préférences des consommateurs qu</w:t>
      </w:r>
      <w:r w:rsidR="0078681C">
        <w:rPr>
          <w:rFonts w:cs="Arial"/>
          <w:color w:val="000000"/>
          <w:szCs w:val="24"/>
        </w:rPr>
        <w:t>i achètent en gros ou au détail</w:t>
      </w:r>
      <w:r>
        <w:rPr>
          <w:rFonts w:cs="Arial"/>
          <w:color w:val="000000"/>
          <w:szCs w:val="24"/>
        </w:rPr>
        <w:t xml:space="preserve"> à l’international</w:t>
      </w:r>
      <w:r w:rsidR="0078681C">
        <w:rPr>
          <w:rFonts w:cs="Arial"/>
          <w:color w:val="000000"/>
          <w:szCs w:val="24"/>
        </w:rPr>
        <w:t>;</w:t>
      </w:r>
    </w:p>
    <w:p w14:paraId="7D55E501" w14:textId="77777777" w:rsidR="00453944" w:rsidRPr="0078681C" w:rsidRDefault="00D846D4" w:rsidP="0078681C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color w:val="000000"/>
          <w:szCs w:val="24"/>
        </w:rPr>
        <w:t>Préparer 10 rapports et</w:t>
      </w:r>
      <w:r w:rsidR="0078681C">
        <w:rPr>
          <w:rFonts w:cs="Arial"/>
          <w:color w:val="000000"/>
          <w:szCs w:val="24"/>
        </w:rPr>
        <w:t xml:space="preserve"> 5 documents de recherche concernant les comportements des consommateurs </w:t>
      </w:r>
      <w:r>
        <w:rPr>
          <w:rFonts w:cs="Arial"/>
          <w:color w:val="000000"/>
          <w:szCs w:val="24"/>
        </w:rPr>
        <w:t xml:space="preserve">à l’international </w:t>
      </w:r>
      <w:r w:rsidR="0078681C">
        <w:rPr>
          <w:rFonts w:cs="Arial"/>
          <w:i/>
          <w:sz w:val="18"/>
          <w:szCs w:val="18"/>
          <w:highlight w:val="yellow"/>
        </w:rPr>
        <w:t xml:space="preserve">(p. ex : les </w:t>
      </w:r>
      <w:r w:rsidR="00E913A4">
        <w:rPr>
          <w:rFonts w:cs="Arial"/>
          <w:i/>
          <w:sz w:val="18"/>
          <w:szCs w:val="18"/>
          <w:highlight w:val="yellow"/>
        </w:rPr>
        <w:t>montants </w:t>
      </w:r>
      <w:r w:rsidR="0078681C">
        <w:rPr>
          <w:rFonts w:cs="Arial"/>
          <w:i/>
          <w:sz w:val="18"/>
          <w:szCs w:val="18"/>
          <w:highlight w:val="yellow"/>
        </w:rPr>
        <w:t>10, 5 et 3 quantifient</w:t>
      </w:r>
      <w:r w:rsidR="0078681C" w:rsidRPr="003C2496">
        <w:rPr>
          <w:rFonts w:cs="Arial"/>
          <w:i/>
          <w:sz w:val="18"/>
          <w:szCs w:val="18"/>
          <w:highlight w:val="yellow"/>
        </w:rPr>
        <w:t>)</w:t>
      </w:r>
      <w:r>
        <w:rPr>
          <w:rFonts w:cs="Arial"/>
          <w:szCs w:val="24"/>
        </w:rPr>
        <w:t>;</w:t>
      </w:r>
    </w:p>
    <w:p w14:paraId="7D55E502" w14:textId="77777777" w:rsidR="00D846D4" w:rsidRDefault="00D846D4" w:rsidP="00D846D4">
      <w:pPr>
        <w:pStyle w:val="Sansinterligne1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 xml:space="preserve">Agir comme interface entre les différentes frontières culturelles; </w:t>
      </w:r>
    </w:p>
    <w:p w14:paraId="7D55E503" w14:textId="77777777" w:rsidR="00D846D4" w:rsidRPr="00F71338" w:rsidRDefault="00D846D4" w:rsidP="00D846D4">
      <w:pPr>
        <w:pStyle w:val="Sansinterligne1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FR"/>
        </w:rPr>
        <w:t>Interagir efficacement avec des personnes de différents milieux et de différentes cultures en tenant compte des diversités culturel</w:t>
      </w:r>
      <w:r w:rsidR="00CC0C23">
        <w:rPr>
          <w:rFonts w:ascii="Arial" w:hAnsi="Arial" w:cs="Arial"/>
          <w:color w:val="000000"/>
          <w:sz w:val="24"/>
          <w:szCs w:val="24"/>
          <w:lang w:val="fr-FR"/>
        </w:rPr>
        <w:t>les qui pourraient se présenter.</w:t>
      </w:r>
    </w:p>
    <w:p w14:paraId="7D55E504" w14:textId="77777777" w:rsidR="00CC0C23" w:rsidRDefault="00CC0C23" w:rsidP="00527BE6">
      <w:pPr>
        <w:ind w:right="-24"/>
        <w:rPr>
          <w:sz w:val="18"/>
          <w:szCs w:val="18"/>
          <w:highlight w:val="yellow"/>
        </w:rPr>
      </w:pPr>
    </w:p>
    <w:p w14:paraId="7D55E505" w14:textId="77777777" w:rsidR="00527BE6" w:rsidRPr="00893F3E" w:rsidRDefault="00527BE6" w:rsidP="00527BE6">
      <w:pPr>
        <w:ind w:right="-24"/>
        <w:rPr>
          <w:i/>
          <w:sz w:val="18"/>
          <w:szCs w:val="18"/>
        </w:rPr>
      </w:pPr>
      <w:r>
        <w:rPr>
          <w:sz w:val="18"/>
          <w:szCs w:val="18"/>
          <w:highlight w:val="yellow"/>
        </w:rPr>
        <w:t xml:space="preserve">Dans Word, allez à </w:t>
      </w:r>
      <w:r w:rsidR="003C2496">
        <w:rPr>
          <w:sz w:val="18"/>
          <w:szCs w:val="18"/>
          <w:highlight w:val="yellow"/>
        </w:rPr>
        <w:t>mise en page/</w:t>
      </w:r>
      <w:r w:rsidR="00DA7295" w:rsidRPr="00DA7295">
        <w:rPr>
          <w:sz w:val="18"/>
          <w:szCs w:val="18"/>
          <w:highlight w:val="yellow"/>
        </w:rPr>
        <w:t xml:space="preserve">saut de </w:t>
      </w:r>
      <w:r>
        <w:rPr>
          <w:sz w:val="18"/>
          <w:szCs w:val="18"/>
          <w:highlight w:val="yellow"/>
        </w:rPr>
        <w:t>page</w:t>
      </w:r>
      <w:r w:rsidR="00165D5E">
        <w:rPr>
          <w:sz w:val="18"/>
          <w:szCs w:val="18"/>
          <w:highlight w:val="yellow"/>
        </w:rPr>
        <w:t>/</w:t>
      </w:r>
      <w:r>
        <w:rPr>
          <w:sz w:val="18"/>
          <w:szCs w:val="18"/>
          <w:highlight w:val="yellow"/>
        </w:rPr>
        <w:t xml:space="preserve">saut de </w:t>
      </w:r>
      <w:r w:rsidR="00DA7295" w:rsidRPr="00DA7295">
        <w:rPr>
          <w:sz w:val="18"/>
          <w:szCs w:val="18"/>
          <w:highlight w:val="yellow"/>
        </w:rPr>
        <w:t>section/page suivan</w:t>
      </w:r>
      <w:r w:rsidR="00DA7295" w:rsidRPr="003C2496">
        <w:rPr>
          <w:sz w:val="18"/>
          <w:szCs w:val="18"/>
          <w:highlight w:val="yellow"/>
        </w:rPr>
        <w:t>t</w:t>
      </w:r>
      <w:r w:rsidR="003C2496" w:rsidRPr="003C2496">
        <w:rPr>
          <w:sz w:val="18"/>
          <w:szCs w:val="18"/>
          <w:highlight w:val="yellow"/>
        </w:rPr>
        <w:t>e</w:t>
      </w:r>
      <w:r w:rsidRPr="00527BE6">
        <w:rPr>
          <w:i/>
          <w:sz w:val="18"/>
          <w:szCs w:val="18"/>
          <w:highlight w:val="yellow"/>
        </w:rPr>
        <w:t xml:space="preserve"> </w:t>
      </w:r>
      <w:r w:rsidR="00165D5E">
        <w:rPr>
          <w:i/>
          <w:sz w:val="18"/>
          <w:szCs w:val="18"/>
          <w:highlight w:val="yellow"/>
        </w:rPr>
        <w:t xml:space="preserve">pour </w:t>
      </w:r>
      <w:r w:rsidRPr="00893F3E">
        <w:rPr>
          <w:i/>
          <w:sz w:val="18"/>
          <w:szCs w:val="18"/>
          <w:highlight w:val="yellow"/>
        </w:rPr>
        <w:t>ne pas répéter l</w:t>
      </w:r>
      <w:r>
        <w:rPr>
          <w:i/>
          <w:sz w:val="18"/>
          <w:szCs w:val="18"/>
          <w:highlight w:val="yellow"/>
        </w:rPr>
        <w:t>’en-tête de la page précédente</w:t>
      </w:r>
      <w:r w:rsidR="001E6F80">
        <w:rPr>
          <w:i/>
          <w:sz w:val="18"/>
          <w:szCs w:val="18"/>
        </w:rPr>
        <w:t>.</w:t>
      </w:r>
    </w:p>
    <w:p w14:paraId="7D55E506" w14:textId="77777777" w:rsidR="00B95795" w:rsidRPr="00827F47" w:rsidRDefault="00B95795" w:rsidP="0078681C">
      <w:pPr>
        <w:tabs>
          <w:tab w:val="left" w:pos="360"/>
        </w:tabs>
        <w:rPr>
          <w:rFonts w:cs="Arial"/>
          <w:szCs w:val="24"/>
        </w:rPr>
        <w:sectPr w:rsidR="00B95795" w:rsidRPr="00827F47" w:rsidSect="00E5642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183" w:bottom="1440" w:left="1620" w:header="567" w:footer="708" w:gutter="0"/>
          <w:cols w:space="708"/>
          <w:docGrid w:linePitch="360"/>
        </w:sectPr>
      </w:pPr>
    </w:p>
    <w:p w14:paraId="7D55E507" w14:textId="77777777" w:rsidR="00A04C20" w:rsidRDefault="00A04C20" w:rsidP="00A00C4A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Cs w:val="24"/>
        </w:rPr>
        <w:sectPr w:rsidR="00A04C20" w:rsidSect="00E56426">
          <w:headerReference w:type="default" r:id="rId16"/>
          <w:footerReference w:type="default" r:id="rId17"/>
          <w:pgSz w:w="12240" w:h="15840"/>
          <w:pgMar w:top="1440" w:right="1183" w:bottom="1260" w:left="1800" w:header="708" w:footer="708" w:gutter="0"/>
          <w:cols w:space="708"/>
          <w:docGrid w:linePitch="360"/>
        </w:sectPr>
      </w:pPr>
      <w:r w:rsidRPr="00632E67">
        <w:rPr>
          <w:rFonts w:cs="Arial"/>
          <w:b/>
          <w:szCs w:val="24"/>
        </w:rPr>
        <w:lastRenderedPageBreak/>
        <w:t>Logiciels</w:t>
      </w:r>
      <w:r w:rsidRPr="00BE6CC8">
        <w:rPr>
          <w:rFonts w:cs="Arial"/>
          <w:b/>
          <w:i/>
          <w:szCs w:val="24"/>
        </w:rPr>
        <w:t xml:space="preserve"> </w:t>
      </w:r>
      <w:r w:rsidR="00A00C4A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A00C4A">
        <w:rPr>
          <w:rFonts w:cs="Arial"/>
          <w:i/>
          <w:sz w:val="18"/>
          <w:szCs w:val="18"/>
          <w:highlight w:val="yellow"/>
        </w:rPr>
        <w:t xml:space="preserve"> ou placer dans «Profil»</w:t>
      </w:r>
    </w:p>
    <w:p w14:paraId="7D55E508" w14:textId="77777777" w:rsidR="00FD5373" w:rsidRDefault="00165D5E" w:rsidP="00FD537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="00FD5373" w:rsidRPr="00FD5373">
        <w:rPr>
          <w:rFonts w:cs="Arial"/>
          <w:szCs w:val="24"/>
        </w:rPr>
        <w:t xml:space="preserve"> </w:t>
      </w:r>
    </w:p>
    <w:p w14:paraId="7D55E509" w14:textId="77777777" w:rsidR="00A04C20" w:rsidRDefault="00FD5373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SPSS</w:t>
      </w:r>
    </w:p>
    <w:p w14:paraId="7D55E50A" w14:textId="77777777" w:rsidR="00A04C20" w:rsidRDefault="00EC23AB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7D55E50B" w14:textId="77777777" w:rsidR="00A04C20" w:rsidRPr="002D0806" w:rsidRDefault="00A04C20" w:rsidP="00A04C20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Novell </w:t>
      </w:r>
    </w:p>
    <w:p w14:paraId="7D55E50C" w14:textId="77777777" w:rsidR="00A04C20" w:rsidRDefault="00A04C20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A04C20" w:rsidSect="00E56426">
          <w:type w:val="continuous"/>
          <w:pgSz w:w="12240" w:h="15840"/>
          <w:pgMar w:top="1440" w:right="1183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7D55E50D" w14:textId="77777777" w:rsidR="00A04C20" w:rsidRDefault="00A04C20" w:rsidP="00E56426">
      <w:pPr>
        <w:ind w:right="-24"/>
        <w:rPr>
          <w:rFonts w:cs="Arial"/>
          <w:b/>
          <w:szCs w:val="24"/>
        </w:rPr>
      </w:pPr>
    </w:p>
    <w:p w14:paraId="7D55E50E" w14:textId="77777777" w:rsidR="00C51409" w:rsidRPr="00C51409" w:rsidRDefault="00C51409" w:rsidP="00E56426">
      <w:pP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 w:rsidR="00165D5E"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7D55E50F" w14:textId="77777777" w:rsidR="00E56426" w:rsidRDefault="00A04C20" w:rsidP="00E56426">
      <w:pPr>
        <w:ind w:right="-24"/>
        <w:rPr>
          <w:rFonts w:cs="Arial"/>
          <w:sz w:val="18"/>
          <w:szCs w:val="18"/>
          <w:highlight w:val="yellow"/>
        </w:rPr>
      </w:pPr>
      <w:r>
        <w:rPr>
          <w:rFonts w:cs="Arial"/>
          <w:b/>
          <w:szCs w:val="24"/>
        </w:rPr>
        <w:t>H</w:t>
      </w:r>
      <w:r w:rsidR="00DD312B" w:rsidRPr="00864DBA">
        <w:rPr>
          <w:rFonts w:cs="Arial"/>
          <w:b/>
          <w:szCs w:val="24"/>
        </w:rPr>
        <w:t>ISTORIQUE DE TRAVAIL</w:t>
      </w:r>
      <w:r w:rsidR="00C51409">
        <w:rPr>
          <w:rFonts w:cs="Arial"/>
          <w:b/>
          <w:szCs w:val="24"/>
        </w:rPr>
        <w:t xml:space="preserve"> </w:t>
      </w:r>
      <w:r w:rsidR="00C51409" w:rsidRPr="00C51409">
        <w:rPr>
          <w:rFonts w:cs="Arial"/>
          <w:b/>
          <w:color w:val="FF0000"/>
          <w:szCs w:val="24"/>
        </w:rPr>
        <w:t>PERTINENT</w:t>
      </w:r>
      <w:r w:rsidR="00AA72C8" w:rsidRPr="00C51409">
        <w:rPr>
          <w:rFonts w:cs="Arial"/>
          <w:b/>
          <w:color w:val="FF0000"/>
          <w:szCs w:val="24"/>
        </w:rPr>
        <w:t xml:space="preserve"> </w:t>
      </w:r>
      <w:r w:rsidR="00E56426" w:rsidRPr="00EE41C6">
        <w:rPr>
          <w:rFonts w:cs="Arial"/>
          <w:sz w:val="18"/>
          <w:szCs w:val="18"/>
          <w:highlight w:val="yellow"/>
        </w:rPr>
        <w:t>(p</w:t>
      </w:r>
      <w:r w:rsidR="00E56426" w:rsidRPr="00892DDA">
        <w:rPr>
          <w:rFonts w:cs="Arial"/>
          <w:sz w:val="18"/>
          <w:szCs w:val="18"/>
          <w:highlight w:val="yellow"/>
        </w:rPr>
        <w:t xml:space="preserve">eut être rémunéré : </w:t>
      </w:r>
      <w:r w:rsidR="00E56426">
        <w:rPr>
          <w:rFonts w:cs="Arial"/>
          <w:sz w:val="18"/>
          <w:szCs w:val="18"/>
          <w:highlight w:val="yellow"/>
        </w:rPr>
        <w:t xml:space="preserve">«Historique </w:t>
      </w:r>
      <w:r w:rsidR="00E56426" w:rsidRPr="00892DDA">
        <w:rPr>
          <w:rFonts w:cs="Arial"/>
          <w:sz w:val="18"/>
          <w:szCs w:val="18"/>
          <w:highlight w:val="yellow"/>
        </w:rPr>
        <w:t>professionnel</w:t>
      </w:r>
      <w:r w:rsidR="00E56426">
        <w:rPr>
          <w:rFonts w:cs="Arial"/>
          <w:sz w:val="18"/>
          <w:szCs w:val="18"/>
          <w:highlight w:val="yellow"/>
        </w:rPr>
        <w:t>»</w:t>
      </w:r>
    </w:p>
    <w:p w14:paraId="7D55E510" w14:textId="77777777" w:rsidR="00E56426" w:rsidRDefault="00E56426" w:rsidP="00E56426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proofErr w:type="gramStart"/>
      <w:r w:rsidRPr="00892DDA">
        <w:rPr>
          <w:rFonts w:cs="Arial"/>
          <w:sz w:val="18"/>
          <w:szCs w:val="18"/>
          <w:highlight w:val="yellow"/>
        </w:rPr>
        <w:t>désigne</w:t>
      </w:r>
      <w:proofErr w:type="gramEnd"/>
      <w:r w:rsidRPr="00892DDA">
        <w:rPr>
          <w:rFonts w:cs="Arial"/>
          <w:sz w:val="18"/>
          <w:szCs w:val="18"/>
          <w:highlight w:val="yellow"/>
        </w:rPr>
        <w:t xml:space="preserve"> rémunéré</w:t>
      </w:r>
      <w:r>
        <w:rPr>
          <w:rFonts w:cs="Arial"/>
          <w:sz w:val="18"/>
          <w:szCs w:val="18"/>
          <w:highlight w:val="yellow"/>
        </w:rPr>
        <w:t xml:space="preserve">. </w:t>
      </w:r>
      <w:r w:rsidRPr="006354F7">
        <w:rPr>
          <w:rFonts w:cs="Arial"/>
          <w:i/>
          <w:sz w:val="18"/>
          <w:szCs w:val="24"/>
          <w:highlight w:val="yellow"/>
        </w:rPr>
        <w:t>Présentez en chronologie inversée, du plus récent au moins récent)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1701"/>
        <w:gridCol w:w="2552"/>
      </w:tblGrid>
      <w:tr w:rsidR="00B91748" w:rsidRPr="00DA3C4B" w14:paraId="7D55E515" w14:textId="77777777" w:rsidTr="00EB796B">
        <w:tc>
          <w:tcPr>
            <w:tcW w:w="3085" w:type="dxa"/>
          </w:tcPr>
          <w:p w14:paraId="7D55E511" w14:textId="77777777" w:rsidR="00B91748" w:rsidRPr="00DA3C4B" w:rsidRDefault="00D846D4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Agente en développement régional</w:t>
            </w:r>
          </w:p>
        </w:tc>
        <w:tc>
          <w:tcPr>
            <w:tcW w:w="2126" w:type="dxa"/>
          </w:tcPr>
          <w:p w14:paraId="7D55E512" w14:textId="77777777" w:rsidR="00B91748" w:rsidRPr="00DA3C4B" w:rsidRDefault="00D846D4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Ville de Moncton</w:t>
            </w:r>
          </w:p>
        </w:tc>
        <w:tc>
          <w:tcPr>
            <w:tcW w:w="1701" w:type="dxa"/>
          </w:tcPr>
          <w:p w14:paraId="7D55E513" w14:textId="77777777" w:rsidR="00B91748" w:rsidRPr="00DA3C4B" w:rsidRDefault="0078681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552" w:type="dxa"/>
          </w:tcPr>
          <w:p w14:paraId="7D55E514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Été </w:t>
            </w: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</w:t>
            </w:r>
            <w:proofErr w:type="gram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travail saisonnier)</w:t>
            </w:r>
          </w:p>
        </w:tc>
      </w:tr>
      <w:tr w:rsidR="00B91748" w:rsidRPr="00DA3C4B" w14:paraId="7D55E51A" w14:textId="77777777" w:rsidTr="00EB796B">
        <w:tc>
          <w:tcPr>
            <w:tcW w:w="3085" w:type="dxa"/>
          </w:tcPr>
          <w:p w14:paraId="7D55E516" w14:textId="77777777" w:rsidR="00B91748" w:rsidRPr="00DA3C4B" w:rsidRDefault="0078681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Agente d’accueil</w:t>
            </w:r>
          </w:p>
        </w:tc>
        <w:tc>
          <w:tcPr>
            <w:tcW w:w="2126" w:type="dxa"/>
          </w:tcPr>
          <w:p w14:paraId="7D55E517" w14:textId="77777777" w:rsidR="00B91748" w:rsidRPr="00DA3C4B" w:rsidRDefault="0078681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SAÉÉ, Université de Moncton</w:t>
            </w:r>
          </w:p>
        </w:tc>
        <w:tc>
          <w:tcPr>
            <w:tcW w:w="1701" w:type="dxa"/>
          </w:tcPr>
          <w:p w14:paraId="7D55E518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552" w:type="dxa"/>
          </w:tcPr>
          <w:p w14:paraId="7D55E519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xxxx-xxxx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continu)</w:t>
            </w:r>
          </w:p>
        </w:tc>
      </w:tr>
      <w:tr w:rsidR="00B91748" w:rsidRPr="00DA3C4B" w14:paraId="7D55E51F" w14:textId="77777777" w:rsidTr="00EB796B">
        <w:tc>
          <w:tcPr>
            <w:tcW w:w="3085" w:type="dxa"/>
          </w:tcPr>
          <w:p w14:paraId="7D55E51B" w14:textId="77777777" w:rsidR="00B91748" w:rsidRPr="00DA3C4B" w:rsidRDefault="0078681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Commis au sondage</w:t>
            </w:r>
          </w:p>
        </w:tc>
        <w:tc>
          <w:tcPr>
            <w:tcW w:w="2126" w:type="dxa"/>
          </w:tcPr>
          <w:p w14:paraId="7D55E51C" w14:textId="77777777" w:rsidR="00B91748" w:rsidRPr="00DA3C4B" w:rsidRDefault="0078681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Robert Câble</w:t>
            </w:r>
          </w:p>
        </w:tc>
        <w:tc>
          <w:tcPr>
            <w:tcW w:w="1701" w:type="dxa"/>
          </w:tcPr>
          <w:p w14:paraId="7D55E51D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552" w:type="dxa"/>
          </w:tcPr>
          <w:p w14:paraId="7D55E51E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>
              <w:rPr>
                <w:rFonts w:cs="Arial"/>
                <w:szCs w:val="24"/>
              </w:rPr>
              <w:t>, 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à différentes reprises)</w:t>
            </w:r>
            <w:r w:rsidR="00BD2828" w:rsidRPr="00DA3C4B">
              <w:rPr>
                <w:rFonts w:cs="Arial"/>
                <w:szCs w:val="24"/>
              </w:rPr>
              <w:tab/>
              <w:t>.</w:t>
            </w:r>
          </w:p>
        </w:tc>
      </w:tr>
      <w:tr w:rsidR="00B91748" w:rsidRPr="00DA3C4B" w14:paraId="7D55E524" w14:textId="77777777" w:rsidTr="00EB796B">
        <w:trPr>
          <w:trHeight w:val="590"/>
        </w:trPr>
        <w:tc>
          <w:tcPr>
            <w:tcW w:w="3085" w:type="dxa"/>
          </w:tcPr>
          <w:p w14:paraId="7D55E520" w14:textId="77777777" w:rsidR="00B91748" w:rsidRPr="00DA3C4B" w:rsidRDefault="0078681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Agente de recensement</w:t>
            </w:r>
          </w:p>
        </w:tc>
        <w:tc>
          <w:tcPr>
            <w:tcW w:w="2126" w:type="dxa"/>
          </w:tcPr>
          <w:p w14:paraId="7D55E521" w14:textId="77777777" w:rsidR="00B91748" w:rsidRPr="00DA3C4B" w:rsidRDefault="0078681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Statistique Canada</w:t>
            </w:r>
          </w:p>
        </w:tc>
        <w:tc>
          <w:tcPr>
            <w:tcW w:w="1701" w:type="dxa"/>
          </w:tcPr>
          <w:p w14:paraId="7D55E522" w14:textId="77777777" w:rsidR="00B91748" w:rsidRPr="00DA3C4B" w:rsidRDefault="0078681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552" w:type="dxa"/>
          </w:tcPr>
          <w:p w14:paraId="7D55E523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200"/>
              </w:tabs>
              <w:ind w:right="-24"/>
              <w:rPr>
                <w:rFonts w:cs="Arial"/>
                <w:szCs w:val="24"/>
              </w:rPr>
            </w:pP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</w:t>
            </w:r>
            <w:proofErr w:type="gram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travail une fois seulement)</w:t>
            </w:r>
          </w:p>
        </w:tc>
      </w:tr>
    </w:tbl>
    <w:p w14:paraId="7D55E525" w14:textId="77777777" w:rsidR="00BD2828" w:rsidRDefault="00BD2828" w:rsidP="00E93AF1">
      <w:pPr>
        <w:pBdr>
          <w:bottom w:val="single" w:sz="4" w:space="1" w:color="auto"/>
        </w:pBdr>
        <w:ind w:right="-24"/>
        <w:rPr>
          <w:rFonts w:cs="Arial"/>
          <w:szCs w:val="24"/>
        </w:rPr>
      </w:pPr>
    </w:p>
    <w:p w14:paraId="7D55E526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1701"/>
      </w:tblGrid>
      <w:tr w:rsidR="002578AF" w:rsidRPr="00DA3C4B" w14:paraId="7D55E52C" w14:textId="77777777" w:rsidTr="00B8566C">
        <w:tc>
          <w:tcPr>
            <w:tcW w:w="3369" w:type="dxa"/>
          </w:tcPr>
          <w:p w14:paraId="7D55E527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b/>
                <w:szCs w:val="24"/>
              </w:rPr>
              <w:t>Bacc</w:t>
            </w:r>
            <w:proofErr w:type="spellEnd"/>
            <w:r w:rsidRPr="00DA3C4B">
              <w:rPr>
                <w:rFonts w:cs="Arial"/>
                <w:b/>
                <w:szCs w:val="24"/>
              </w:rPr>
              <w:t>. administration des affaires</w:t>
            </w:r>
            <w:r w:rsidR="0078681C">
              <w:rPr>
                <w:rFonts w:cs="Arial"/>
                <w:b/>
                <w:szCs w:val="24"/>
              </w:rPr>
              <w:t xml:space="preserve">, </w:t>
            </w:r>
            <w:r w:rsidR="008D47C9">
              <w:rPr>
                <w:rFonts w:cs="Arial"/>
                <w:b/>
                <w:szCs w:val="24"/>
              </w:rPr>
              <w:t xml:space="preserve">spécialisation </w:t>
            </w:r>
            <w:r w:rsidR="00D846D4">
              <w:rPr>
                <w:rFonts w:cs="Arial"/>
                <w:b/>
                <w:szCs w:val="24"/>
              </w:rPr>
              <w:t>gestion internationale</w:t>
            </w:r>
          </w:p>
          <w:p w14:paraId="7D55E528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(obtention mai </w:t>
            </w:r>
            <w:proofErr w:type="spellStart"/>
            <w:r>
              <w:rPr>
                <w:rFonts w:cs="Arial"/>
                <w:b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2693" w:type="dxa"/>
          </w:tcPr>
          <w:p w14:paraId="7D55E529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701" w:type="dxa"/>
          </w:tcPr>
          <w:p w14:paraId="7D55E52A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701" w:type="dxa"/>
          </w:tcPr>
          <w:p w14:paraId="7D55E52B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7D55E52D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proofErr w:type="spellStart"/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</w:t>
      </w:r>
      <w:proofErr w:type="spellEnd"/>
      <w:r w:rsidRPr="00893F3E">
        <w:rPr>
          <w:rFonts w:cs="Arial"/>
          <w:b/>
          <w:i/>
          <w:sz w:val="18"/>
          <w:szCs w:val="18"/>
          <w:highlight w:val="yellow"/>
        </w:rPr>
        <w:t xml:space="preserve">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proofErr w:type="spellStart"/>
      <w:r w:rsidRPr="00893F3E">
        <w:rPr>
          <w:rFonts w:cs="Arial"/>
          <w:i/>
          <w:sz w:val="18"/>
          <w:szCs w:val="18"/>
          <w:highlight w:val="yellow"/>
        </w:rPr>
        <w:t>Bacc</w:t>
      </w:r>
      <w:proofErr w:type="spellEnd"/>
      <w:r w:rsidRPr="00893F3E">
        <w:rPr>
          <w:rFonts w:cs="Arial"/>
          <w:i/>
          <w:sz w:val="18"/>
          <w:szCs w:val="18"/>
          <w:highlight w:val="yellow"/>
        </w:rPr>
        <w:t xml:space="preserve">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  <w:t>Moncton,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xxxx</w:t>
      </w:r>
      <w:proofErr w:type="spellEnd"/>
    </w:p>
    <w:p w14:paraId="7D55E52E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E913A4">
        <w:rPr>
          <w:rFonts w:cs="Arial"/>
          <w:i/>
          <w:sz w:val="18"/>
          <w:szCs w:val="18"/>
          <w:highlight w:val="yellow"/>
        </w:rPr>
        <w:t>p. ex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7D55E52F" w14:textId="77777777" w:rsidR="003C2496" w:rsidRDefault="003C2496" w:rsidP="003C2496">
      <w:pPr>
        <w:ind w:right="-24"/>
        <w:rPr>
          <w:rFonts w:cs="Arial"/>
          <w:b/>
          <w:szCs w:val="24"/>
        </w:rPr>
      </w:pPr>
    </w:p>
    <w:p w14:paraId="7D55E530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7D55E531" w14:textId="77777777" w:rsidR="00D8171E" w:rsidRPr="008D47C9" w:rsidRDefault="003C2496" w:rsidP="008D47C9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2450"/>
        <w:gridCol w:w="3474"/>
        <w:gridCol w:w="1800"/>
        <w:gridCol w:w="1368"/>
      </w:tblGrid>
      <w:tr w:rsidR="00BD2828" w:rsidRPr="00DA3C4B" w14:paraId="7D55E536" w14:textId="77777777" w:rsidTr="00DA3C4B">
        <w:tc>
          <w:tcPr>
            <w:tcW w:w="2450" w:type="dxa"/>
          </w:tcPr>
          <w:p w14:paraId="7D55E532" w14:textId="77777777" w:rsidR="00BD2828" w:rsidRPr="00DA3C4B" w:rsidRDefault="00C01906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Premiers soins</w:t>
            </w:r>
          </w:p>
        </w:tc>
        <w:tc>
          <w:tcPr>
            <w:tcW w:w="3474" w:type="dxa"/>
          </w:tcPr>
          <w:p w14:paraId="7D55E533" w14:textId="77777777" w:rsidR="00BD2828" w:rsidRPr="00DA3C4B" w:rsidRDefault="00C01906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Croix-Rouge</w:t>
            </w:r>
          </w:p>
        </w:tc>
        <w:tc>
          <w:tcPr>
            <w:tcW w:w="1800" w:type="dxa"/>
          </w:tcPr>
          <w:p w14:paraId="7D55E534" w14:textId="77777777" w:rsidR="00BD2828" w:rsidRPr="00DA3C4B" w:rsidRDefault="00BD2828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368" w:type="dxa"/>
          </w:tcPr>
          <w:p w14:paraId="7D55E535" w14:textId="77777777" w:rsidR="00BD2828" w:rsidRPr="00DA3C4B" w:rsidRDefault="00454D5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</w:p>
        </w:tc>
      </w:tr>
    </w:tbl>
    <w:p w14:paraId="7D55E537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7D55E538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7D55E539" w14:textId="77777777" w:rsidR="0098786D" w:rsidRPr="000C7FB5" w:rsidRDefault="00D846D4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>
        <w:rPr>
          <w:rFonts w:cs="Arial"/>
          <w:b/>
          <w:szCs w:val="24"/>
        </w:rPr>
        <w:t>Bénévole</w:t>
      </w:r>
      <w:r w:rsidR="0098786D" w:rsidRPr="000C7FB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à la soirée internationale</w:t>
      </w:r>
      <w:r w:rsidR="00C01906">
        <w:rPr>
          <w:rFonts w:cs="Arial"/>
          <w:szCs w:val="24"/>
        </w:rPr>
        <w:t xml:space="preserve">. </w:t>
      </w:r>
    </w:p>
    <w:p w14:paraId="7D55E53A" w14:textId="77777777" w:rsidR="0098786D" w:rsidRPr="0098786D" w:rsidRDefault="0098786D" w:rsidP="0098786D">
      <w:pPr>
        <w:widowControl w:val="0"/>
        <w:ind w:left="360"/>
        <w:rPr>
          <w:rFonts w:cs="Arial"/>
          <w:szCs w:val="24"/>
        </w:rPr>
      </w:pPr>
    </w:p>
    <w:p w14:paraId="7D55E53B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E56426">
          <w:type w:val="continuous"/>
          <w:pgSz w:w="12240" w:h="15840"/>
          <w:pgMar w:top="1440" w:right="1183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7D55E53C" w14:textId="77777777" w:rsidR="009E4303" w:rsidRPr="009E4303" w:rsidRDefault="009E4303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 w:rsidRPr="009E4303">
        <w:rPr>
          <w:rFonts w:cs="Arial"/>
          <w:szCs w:val="24"/>
        </w:rPr>
        <w:t>Lecture</w:t>
      </w:r>
    </w:p>
    <w:p w14:paraId="7D55E53D" w14:textId="77777777" w:rsidR="009E4303" w:rsidRDefault="0062580B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Formation continue</w:t>
      </w:r>
    </w:p>
    <w:p w14:paraId="7D55E53E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E56426">
          <w:type w:val="continuous"/>
          <w:pgSz w:w="12240" w:h="15840"/>
          <w:pgMar w:top="1440" w:right="1183" w:bottom="1440" w:left="1800" w:header="708" w:footer="708" w:gutter="0"/>
          <w:cols w:num="2" w:space="360"/>
          <w:docGrid w:linePitch="360"/>
        </w:sectPr>
      </w:pPr>
    </w:p>
    <w:p w14:paraId="7D55E53F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7D55E540" w14:textId="77777777" w:rsidR="00E56426" w:rsidRPr="00893F3E" w:rsidRDefault="00E56426" w:rsidP="00E56426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7D55E541" w14:textId="77777777" w:rsidR="00E56426" w:rsidRPr="00847A59" w:rsidRDefault="00E56426" w:rsidP="00E56426">
      <w:pPr>
        <w:ind w:right="-24"/>
        <w:rPr>
          <w:rFonts w:cs="Arial"/>
          <w:b/>
          <w:szCs w:val="24"/>
        </w:rPr>
      </w:pPr>
    </w:p>
    <w:p w14:paraId="7D55E542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7D55E543" w14:textId="77777777"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« Gaby s’est très bien </w:t>
      </w:r>
      <w:r w:rsidR="00165D5E">
        <w:rPr>
          <w:rFonts w:ascii="Arial" w:hAnsi="Arial" w:cs="Arial"/>
          <w:i/>
          <w:sz w:val="24"/>
          <w:szCs w:val="24"/>
          <w:lang w:val="fr-CA"/>
        </w:rPr>
        <w:t>acquittée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de toutes les tâches dont elle était assignée durant la durée de son emploi. Gaby </w:t>
      </w:r>
      <w:r w:rsidR="001B1A47">
        <w:rPr>
          <w:rFonts w:ascii="Arial" w:hAnsi="Arial" w:cs="Arial"/>
          <w:i/>
          <w:sz w:val="24"/>
          <w:szCs w:val="24"/>
          <w:lang w:val="fr-CA"/>
        </w:rPr>
        <w:t>a de l’entregent et du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dynamisme</w:t>
      </w:r>
      <w:r w:rsidR="00165D5E">
        <w:rPr>
          <w:rFonts w:ascii="Arial" w:hAnsi="Arial" w:cs="Arial"/>
          <w:i/>
          <w:sz w:val="24"/>
          <w:szCs w:val="24"/>
          <w:lang w:val="fr-CA"/>
        </w:rPr>
        <w:t> 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7D55E544" w14:textId="77777777" w:rsidR="00453944" w:rsidRPr="00847A59" w:rsidRDefault="00453944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 xml:space="preserve">Annette LeBlanc, directrice générale, </w:t>
      </w:r>
      <w:r w:rsidR="00F66255">
        <w:rPr>
          <w:rFonts w:ascii="Arial" w:hAnsi="Arial" w:cs="Arial"/>
          <w:szCs w:val="24"/>
        </w:rPr>
        <w:t>ville de Moncton</w:t>
      </w:r>
    </w:p>
    <w:p w14:paraId="7D55E545" w14:textId="77777777" w:rsidR="00453944" w:rsidRPr="00213B1F" w:rsidRDefault="00453944" w:rsidP="00453944">
      <w:pPr>
        <w:rPr>
          <w:rFonts w:cs="Arial"/>
          <w:szCs w:val="24"/>
        </w:rPr>
      </w:pPr>
    </w:p>
    <w:p w14:paraId="7D55E546" w14:textId="77777777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7D55E547" w14:textId="77777777" w:rsidR="00B8566C" w:rsidRDefault="00B8566C" w:rsidP="00195D65">
      <w:pPr>
        <w:jc w:val="center"/>
        <w:rPr>
          <w:rFonts w:cs="Arial"/>
          <w:b/>
          <w:i/>
          <w:sz w:val="18"/>
          <w:szCs w:val="18"/>
          <w:highlight w:val="yellow"/>
        </w:rPr>
      </w:pPr>
    </w:p>
    <w:p w14:paraId="7D55E548" w14:textId="77777777" w:rsidR="00195D65" w:rsidRDefault="00195D65" w:rsidP="00195D65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7D55E549" w14:textId="77777777" w:rsidR="00195D65" w:rsidRPr="00847A59" w:rsidRDefault="000D11FA" w:rsidP="00195D65">
      <w:pPr>
        <w:ind w:left="284" w:hanging="284"/>
        <w:jc w:val="center"/>
        <w:rPr>
          <w:rFonts w:cs="Arial"/>
          <w:b/>
          <w:szCs w:val="24"/>
        </w:rPr>
      </w:pPr>
      <w:hyperlink r:id="rId18" w:history="1">
        <w:r w:rsidR="00195D65" w:rsidRPr="006B3D3F">
          <w:rPr>
            <w:rStyle w:val="Lienhypertexte"/>
            <w:rFonts w:cs="Arial"/>
            <w:i/>
            <w:szCs w:val="24"/>
          </w:rPr>
          <w:t>http://www.umoncton.ca/umcm-saee/node/132</w:t>
        </w:r>
      </w:hyperlink>
    </w:p>
    <w:sectPr w:rsidR="00195D65" w:rsidRPr="00847A59" w:rsidSect="00E56426">
      <w:type w:val="continuous"/>
      <w:pgSz w:w="12240" w:h="15840"/>
      <w:pgMar w:top="1440" w:right="1183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5E54C" w14:textId="77777777" w:rsidR="00431967" w:rsidRDefault="00431967">
      <w:r>
        <w:separator/>
      </w:r>
    </w:p>
  </w:endnote>
  <w:endnote w:type="continuationSeparator" w:id="0">
    <w:p w14:paraId="7D55E54D" w14:textId="77777777" w:rsidR="00431967" w:rsidRDefault="0043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F88CE" w14:textId="77777777" w:rsidR="000D11FA" w:rsidRDefault="000D11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5E552" w14:textId="77777777" w:rsidR="00195D65" w:rsidRPr="00283FC9" w:rsidRDefault="00195D65" w:rsidP="00195D65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BD313" w14:textId="77777777" w:rsidR="000D11FA" w:rsidRDefault="000D11FA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5E554" w14:textId="77777777" w:rsidR="00195D65" w:rsidRPr="00283FC9" w:rsidRDefault="00195D65" w:rsidP="00195D65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5E54A" w14:textId="77777777" w:rsidR="00431967" w:rsidRDefault="00431967">
      <w:r>
        <w:separator/>
      </w:r>
    </w:p>
  </w:footnote>
  <w:footnote w:type="continuationSeparator" w:id="0">
    <w:p w14:paraId="7D55E54B" w14:textId="77777777" w:rsidR="00431967" w:rsidRDefault="00431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3070E" w14:textId="77777777" w:rsidR="000D11FA" w:rsidRDefault="000D11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A06B4" w14:textId="77777777" w:rsidR="000D11FA" w:rsidRDefault="000D11FA" w:rsidP="000D11FA">
    <w:pPr>
      <w:ind w:right="-24"/>
      <w:rPr>
        <w:rFonts w:cs="Arial"/>
        <w:sz w:val="18"/>
        <w:szCs w:val="18"/>
      </w:rPr>
    </w:pPr>
    <w:bookmarkStart w:id="0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 xml:space="preserve">, </w:t>
    </w:r>
    <w:proofErr w:type="spellStart"/>
    <w:r>
      <w:rPr>
        <w:rFonts w:cs="Arial"/>
        <w:i/>
        <w:sz w:val="18"/>
        <w:szCs w:val="18"/>
        <w:highlight w:val="yellow"/>
      </w:rPr>
      <w:t>Tahoma</w:t>
    </w:r>
    <w:proofErr w:type="spellEnd"/>
    <w:r>
      <w:rPr>
        <w:rFonts w:cs="Arial"/>
        <w:i/>
        <w:sz w:val="18"/>
        <w:szCs w:val="18"/>
        <w:highlight w:val="yellow"/>
      </w:rPr>
      <w:t>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13CFDE64" w14:textId="77777777" w:rsidR="000D11FA" w:rsidRPr="002348E9" w:rsidRDefault="000D11FA" w:rsidP="000D11FA">
    <w:pPr>
      <w:ind w:right="-24"/>
      <w:rPr>
        <w:rFonts w:cs="Arial"/>
        <w:b/>
      </w:rPr>
    </w:pPr>
    <w:r>
      <w:rPr>
        <w:rFonts w:cs="Arial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2CBC0A" wp14:editId="0436AB78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4EAB98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Pr="002348E9">
      <w:rPr>
        <w:rFonts w:cs="Arial"/>
        <w:b/>
      </w:rPr>
      <w:t>Prénom Nom</w:t>
    </w:r>
  </w:p>
  <w:p w14:paraId="2893623E" w14:textId="77777777" w:rsidR="000D11FA" w:rsidRDefault="000D11FA" w:rsidP="000D11FA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</w:p>
  <w:p w14:paraId="7D55E551" w14:textId="77777777" w:rsidR="003C2496" w:rsidRPr="00C072D7" w:rsidRDefault="003C2496" w:rsidP="009230FD">
    <w:pPr>
      <w:pStyle w:val="En-tte"/>
      <w:rPr>
        <w:sz w:val="18"/>
        <w:szCs w:val="18"/>
      </w:rPr>
    </w:pPr>
    <w:bookmarkStart w:id="1" w:name="_GoBack"/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27FA1" w14:textId="77777777" w:rsidR="000D11FA" w:rsidRDefault="000D11FA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5E553" w14:textId="77777777" w:rsidR="00195D65" w:rsidRPr="006E0E0F" w:rsidRDefault="00195D65" w:rsidP="00195D65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878B8"/>
    <w:multiLevelType w:val="hybridMultilevel"/>
    <w:tmpl w:val="500E813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662DB"/>
    <w:multiLevelType w:val="hybridMultilevel"/>
    <w:tmpl w:val="6ED4233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9A66662">
      <w:start w:val="1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AE77096"/>
    <w:multiLevelType w:val="hybridMultilevel"/>
    <w:tmpl w:val="9B8E226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CF6D7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D3AEB"/>
    <w:multiLevelType w:val="multilevel"/>
    <w:tmpl w:val="FA62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>
    <w:abstractNumId w:val="2"/>
  </w:num>
  <w:num w:numId="3">
    <w:abstractNumId w:val="10"/>
  </w:num>
  <w:num w:numId="4">
    <w:abstractNumId w:val="14"/>
  </w:num>
  <w:num w:numId="5">
    <w:abstractNumId w:val="17"/>
  </w:num>
  <w:num w:numId="6">
    <w:abstractNumId w:val="3"/>
  </w:num>
  <w:num w:numId="7">
    <w:abstractNumId w:val="13"/>
  </w:num>
  <w:num w:numId="8">
    <w:abstractNumId w:val="18"/>
  </w:num>
  <w:num w:numId="9">
    <w:abstractNumId w:val="16"/>
  </w:num>
  <w:num w:numId="10">
    <w:abstractNumId w:val="7"/>
  </w:num>
  <w:num w:numId="11">
    <w:abstractNumId w:val="5"/>
  </w:num>
  <w:num w:numId="12">
    <w:abstractNumId w:val="11"/>
  </w:num>
  <w:num w:numId="13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>
    <w:abstractNumId w:val="8"/>
  </w:num>
  <w:num w:numId="15">
    <w:abstractNumId w:val="6"/>
  </w:num>
  <w:num w:numId="16">
    <w:abstractNumId w:val="15"/>
  </w:num>
  <w:num w:numId="17">
    <w:abstractNumId w:val="1"/>
  </w:num>
  <w:num w:numId="18">
    <w:abstractNumId w:val="9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BB"/>
    <w:rsid w:val="00007DD4"/>
    <w:rsid w:val="00027206"/>
    <w:rsid w:val="00064CBB"/>
    <w:rsid w:val="00067E74"/>
    <w:rsid w:val="00075021"/>
    <w:rsid w:val="00084B1B"/>
    <w:rsid w:val="00091117"/>
    <w:rsid w:val="000B001F"/>
    <w:rsid w:val="000B07B8"/>
    <w:rsid w:val="000B0DCB"/>
    <w:rsid w:val="000B1D79"/>
    <w:rsid w:val="000C622E"/>
    <w:rsid w:val="000D11FA"/>
    <w:rsid w:val="000F16B4"/>
    <w:rsid w:val="00104786"/>
    <w:rsid w:val="00136B3C"/>
    <w:rsid w:val="00165D5E"/>
    <w:rsid w:val="001746A6"/>
    <w:rsid w:val="001824F8"/>
    <w:rsid w:val="00186D9F"/>
    <w:rsid w:val="00195D65"/>
    <w:rsid w:val="001A1DC7"/>
    <w:rsid w:val="001B1A47"/>
    <w:rsid w:val="001B3930"/>
    <w:rsid w:val="001C406F"/>
    <w:rsid w:val="001E0F06"/>
    <w:rsid w:val="001E6F80"/>
    <w:rsid w:val="00213B1F"/>
    <w:rsid w:val="00233B6A"/>
    <w:rsid w:val="00235555"/>
    <w:rsid w:val="0024015B"/>
    <w:rsid w:val="002578AF"/>
    <w:rsid w:val="00263F17"/>
    <w:rsid w:val="002B4DB8"/>
    <w:rsid w:val="002C17ED"/>
    <w:rsid w:val="002E2AE5"/>
    <w:rsid w:val="002F0699"/>
    <w:rsid w:val="002F0D6C"/>
    <w:rsid w:val="002F48F2"/>
    <w:rsid w:val="002F4DDA"/>
    <w:rsid w:val="003061CC"/>
    <w:rsid w:val="003178D4"/>
    <w:rsid w:val="00333A4A"/>
    <w:rsid w:val="00335DE9"/>
    <w:rsid w:val="00351E8C"/>
    <w:rsid w:val="00365229"/>
    <w:rsid w:val="003A493C"/>
    <w:rsid w:val="003A68BB"/>
    <w:rsid w:val="003C2496"/>
    <w:rsid w:val="003C62D4"/>
    <w:rsid w:val="003D09BD"/>
    <w:rsid w:val="003E0863"/>
    <w:rsid w:val="003E09CB"/>
    <w:rsid w:val="004114AC"/>
    <w:rsid w:val="004123B9"/>
    <w:rsid w:val="004214E5"/>
    <w:rsid w:val="00421534"/>
    <w:rsid w:val="00424526"/>
    <w:rsid w:val="00431967"/>
    <w:rsid w:val="0044200B"/>
    <w:rsid w:val="00453944"/>
    <w:rsid w:val="00454D5C"/>
    <w:rsid w:val="00454EB0"/>
    <w:rsid w:val="0046548E"/>
    <w:rsid w:val="00470521"/>
    <w:rsid w:val="00484329"/>
    <w:rsid w:val="00492DD2"/>
    <w:rsid w:val="004A3E3E"/>
    <w:rsid w:val="00503F8D"/>
    <w:rsid w:val="00504FB1"/>
    <w:rsid w:val="0052239C"/>
    <w:rsid w:val="005228BB"/>
    <w:rsid w:val="00522A8A"/>
    <w:rsid w:val="00527BE6"/>
    <w:rsid w:val="00561ADF"/>
    <w:rsid w:val="00570FC2"/>
    <w:rsid w:val="00571010"/>
    <w:rsid w:val="005746AB"/>
    <w:rsid w:val="0057616A"/>
    <w:rsid w:val="00576F4A"/>
    <w:rsid w:val="005D5B1C"/>
    <w:rsid w:val="005E6E0E"/>
    <w:rsid w:val="005F538D"/>
    <w:rsid w:val="00604D80"/>
    <w:rsid w:val="00607A2E"/>
    <w:rsid w:val="006243EC"/>
    <w:rsid w:val="0062580B"/>
    <w:rsid w:val="006301DF"/>
    <w:rsid w:val="00636660"/>
    <w:rsid w:val="006554EA"/>
    <w:rsid w:val="006619FB"/>
    <w:rsid w:val="00670797"/>
    <w:rsid w:val="00671745"/>
    <w:rsid w:val="0067228F"/>
    <w:rsid w:val="00672374"/>
    <w:rsid w:val="0069279A"/>
    <w:rsid w:val="00696ACD"/>
    <w:rsid w:val="006B1625"/>
    <w:rsid w:val="006C0549"/>
    <w:rsid w:val="006C38F1"/>
    <w:rsid w:val="006C65F3"/>
    <w:rsid w:val="006D5C0F"/>
    <w:rsid w:val="006F1C93"/>
    <w:rsid w:val="00703BD4"/>
    <w:rsid w:val="00731E7D"/>
    <w:rsid w:val="00783D90"/>
    <w:rsid w:val="0078681C"/>
    <w:rsid w:val="00787149"/>
    <w:rsid w:val="007A15DD"/>
    <w:rsid w:val="007E533F"/>
    <w:rsid w:val="007E67F4"/>
    <w:rsid w:val="00827F47"/>
    <w:rsid w:val="008340A5"/>
    <w:rsid w:val="00841FB0"/>
    <w:rsid w:val="00843D25"/>
    <w:rsid w:val="00847A59"/>
    <w:rsid w:val="00855A15"/>
    <w:rsid w:val="00864DBA"/>
    <w:rsid w:val="00893F3E"/>
    <w:rsid w:val="008B09B4"/>
    <w:rsid w:val="008C11A2"/>
    <w:rsid w:val="008C344F"/>
    <w:rsid w:val="008D47C9"/>
    <w:rsid w:val="008E550B"/>
    <w:rsid w:val="008E62B1"/>
    <w:rsid w:val="008F776E"/>
    <w:rsid w:val="009230FD"/>
    <w:rsid w:val="00934177"/>
    <w:rsid w:val="00960C8A"/>
    <w:rsid w:val="00961463"/>
    <w:rsid w:val="0098786D"/>
    <w:rsid w:val="0099269D"/>
    <w:rsid w:val="009A2B8B"/>
    <w:rsid w:val="009B0319"/>
    <w:rsid w:val="009B15C4"/>
    <w:rsid w:val="009E4303"/>
    <w:rsid w:val="009F3D76"/>
    <w:rsid w:val="00A00C4A"/>
    <w:rsid w:val="00A04C20"/>
    <w:rsid w:val="00A35DBA"/>
    <w:rsid w:val="00A61F71"/>
    <w:rsid w:val="00A72E9E"/>
    <w:rsid w:val="00A730CB"/>
    <w:rsid w:val="00A7627E"/>
    <w:rsid w:val="00A81030"/>
    <w:rsid w:val="00A863D3"/>
    <w:rsid w:val="00AA72C8"/>
    <w:rsid w:val="00AE24FC"/>
    <w:rsid w:val="00AF45D9"/>
    <w:rsid w:val="00AF4B25"/>
    <w:rsid w:val="00B06DDF"/>
    <w:rsid w:val="00B368B0"/>
    <w:rsid w:val="00B37779"/>
    <w:rsid w:val="00B4342E"/>
    <w:rsid w:val="00B6234A"/>
    <w:rsid w:val="00B66EED"/>
    <w:rsid w:val="00B70B06"/>
    <w:rsid w:val="00B8566C"/>
    <w:rsid w:val="00B915DA"/>
    <w:rsid w:val="00B91748"/>
    <w:rsid w:val="00B92A12"/>
    <w:rsid w:val="00B95795"/>
    <w:rsid w:val="00BB20F7"/>
    <w:rsid w:val="00BB6039"/>
    <w:rsid w:val="00BC291C"/>
    <w:rsid w:val="00BD2828"/>
    <w:rsid w:val="00BD765A"/>
    <w:rsid w:val="00BE1A86"/>
    <w:rsid w:val="00C01906"/>
    <w:rsid w:val="00C072D7"/>
    <w:rsid w:val="00C167FC"/>
    <w:rsid w:val="00C51409"/>
    <w:rsid w:val="00C5521E"/>
    <w:rsid w:val="00C574DA"/>
    <w:rsid w:val="00C85F52"/>
    <w:rsid w:val="00C97AB7"/>
    <w:rsid w:val="00CA0E0D"/>
    <w:rsid w:val="00CC0C23"/>
    <w:rsid w:val="00CC4658"/>
    <w:rsid w:val="00CC698B"/>
    <w:rsid w:val="00CD43AB"/>
    <w:rsid w:val="00CE7A57"/>
    <w:rsid w:val="00CF0FDE"/>
    <w:rsid w:val="00D020EC"/>
    <w:rsid w:val="00D261B0"/>
    <w:rsid w:val="00D30177"/>
    <w:rsid w:val="00D62C75"/>
    <w:rsid w:val="00D63F14"/>
    <w:rsid w:val="00D8171E"/>
    <w:rsid w:val="00D834B3"/>
    <w:rsid w:val="00D846D4"/>
    <w:rsid w:val="00DA1EF5"/>
    <w:rsid w:val="00DA3C4B"/>
    <w:rsid w:val="00DA7295"/>
    <w:rsid w:val="00DB1EA6"/>
    <w:rsid w:val="00DD312B"/>
    <w:rsid w:val="00DD48F2"/>
    <w:rsid w:val="00DD5023"/>
    <w:rsid w:val="00DD5D70"/>
    <w:rsid w:val="00DE2FDF"/>
    <w:rsid w:val="00DF3B57"/>
    <w:rsid w:val="00E32E09"/>
    <w:rsid w:val="00E4019C"/>
    <w:rsid w:val="00E461B8"/>
    <w:rsid w:val="00E555B9"/>
    <w:rsid w:val="00E56426"/>
    <w:rsid w:val="00E62578"/>
    <w:rsid w:val="00E62B0F"/>
    <w:rsid w:val="00E913A4"/>
    <w:rsid w:val="00E9225C"/>
    <w:rsid w:val="00E93AF1"/>
    <w:rsid w:val="00EB796B"/>
    <w:rsid w:val="00EB7F97"/>
    <w:rsid w:val="00EC23AB"/>
    <w:rsid w:val="00F1635B"/>
    <w:rsid w:val="00F21C47"/>
    <w:rsid w:val="00F41C69"/>
    <w:rsid w:val="00F467BD"/>
    <w:rsid w:val="00F52470"/>
    <w:rsid w:val="00F60781"/>
    <w:rsid w:val="00F66255"/>
    <w:rsid w:val="00F75D39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55E4E7"/>
  <w15:docId w15:val="{ED6EC0F1-BB2E-4CC7-A493-ACBF81C2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paragraph" w:customStyle="1" w:styleId="Sansinterligne1">
    <w:name w:val="Sans interligne1"/>
    <w:uiPriority w:val="1"/>
    <w:qFormat/>
    <w:rsid w:val="001824F8"/>
    <w:rPr>
      <w:rFonts w:ascii="Calibri" w:eastAsia="Calibri" w:hAnsi="Calibri"/>
      <w:sz w:val="22"/>
      <w:szCs w:val="22"/>
      <w:lang w:val="en-CA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95D65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3.hrdc-drhc.gc.ca/2001/f/generic/welcome.shtml" TargetMode="External"/><Relationship Id="rId13" Type="http://schemas.openxmlformats.org/officeDocument/2006/relationships/footer" Target="footer2.xml"/><Relationship Id="rId18" Type="http://schemas.openxmlformats.org/officeDocument/2006/relationships/hyperlink" Target="http://www.umoncton.ca/umcm-saee/node/1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oncton.ca/umcm-saee/node/132" TargetMode="Externa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moncton.ca/umcm-saee/node/134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745</Words>
  <Characters>4100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4836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Daniel Grant</cp:lastModifiedBy>
  <cp:revision>7</cp:revision>
  <cp:lastPrinted>2012-05-23T17:42:00Z</cp:lastPrinted>
  <dcterms:created xsi:type="dcterms:W3CDTF">2013-05-02T17:04:00Z</dcterms:created>
  <dcterms:modified xsi:type="dcterms:W3CDTF">2018-05-18T17:55:00Z</dcterms:modified>
</cp:coreProperties>
</file>