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DD1433" w:rsidRDefault="00DD1433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sectPr w:rsidR="00DD1433" w:rsidSect="00501B7E">
          <w:footerReference w:type="default" r:id="rId7"/>
          <w:pgSz w:w="12240" w:h="15840" w:code="1"/>
          <w:pgMar w:top="720" w:right="720" w:bottom="720" w:left="720" w:header="706" w:footer="706" w:gutter="0"/>
          <w:pgBorders w:offsetFrom="page">
            <w:top w:val="threeDEngrave" w:sz="24" w:space="24" w:color="204C8A"/>
            <w:left w:val="threeDEngrave" w:sz="24" w:space="24" w:color="204C8A"/>
            <w:bottom w:val="threeDEmboss" w:sz="24" w:space="24" w:color="204C8A"/>
            <w:right w:val="threeDEmboss" w:sz="24" w:space="24" w:color="204C8A"/>
          </w:pgBorders>
          <w:cols w:space="708"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66138CA2" wp14:editId="17071B9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37694" cy="1180782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éseau verticale.04.01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1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438D0FA9" wp14:editId="159E91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215" cy="44488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12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44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2C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>PROFESSEURE OU PROFESSEUR ÉMÉRITE</w:t>
      </w:r>
    </w:p>
    <w:p w:rsid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36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eastAsia="fr-FR"/>
        </w:rPr>
        <w:t>Avis important aux personnes qui désirent proposer une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Critères de sélection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Excellence du professeur ou de la professeure en enseignement et en recherche, services à la collectivité, création ou développement; dimension universitaire de calibre; contribution éminente à l’évolution de l’Université; contribution éminente en recherche et/ou services à la collectivité. De plus, la candidate ou le candidat doit être professeur titulaire au moment de sa retraite et doit avoir été au service de l’Université de Moncton pendant au moins dix ans. 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Chaque année, jusqu’à cinq professeurs ou professeures pourront recevoir l’éméritat dans l’ensemble des trois campus.</w:t>
            </w: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Procédure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candidatures au titre de professeure ou de professeur émérite sont soumises au Secrétariat général soit par les facultés, les écoles ou les constituantes.</w:t>
            </w:r>
          </w:p>
          <w:p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personnes qui soumettent des candidatures doivent remplir le formulaire ci-joint ou utiliser un traitement de texte respectant le format et le contenu de celui-ci. Dans ce dernier cas, il est important d’inclure tous les titres et sous-titres qui apparaissent en gras dans le formulaire.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L’étude des candidatures nécessitant la reproduction des renseignements fournis, le Comité de sélection ne peut accepter que des documents très lisibles.</w:t>
            </w: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 butoir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Prière de faire parvenir le formulaire rempli et les autres documents pertinents au plus tard le 31 août, par courriel, à l’adresse suivante : </w:t>
            </w:r>
            <w:hyperlink r:id="rId11" w:history="1">
              <w:r w:rsidRPr="00DD1433">
                <w:rPr>
                  <w:rFonts w:eastAsia="Times New Roman" w:cs="Angsana New"/>
                  <w:color w:val="646464"/>
                  <w:kern w:val="20"/>
                  <w:sz w:val="26"/>
                  <w:szCs w:val="26"/>
                  <w:u w:val="single"/>
                </w:rPr>
                <w:t>secgen@umoncton.ca</w:t>
              </w:r>
            </w:hyperlink>
            <w:r w:rsidRPr="00DD1433">
              <w:rPr>
                <w:rFonts w:eastAsia="Times New Roman" w:cs="Angsana New"/>
                <w:kern w:val="20"/>
                <w:sz w:val="26"/>
                <w:szCs w:val="26"/>
              </w:rPr>
              <w:t xml:space="preserve">. </w:t>
            </w:r>
          </w:p>
        </w:tc>
      </w:tr>
    </w:tbl>
    <w:p w:rsidR="00DD1433" w:rsidRPr="00DD1433" w:rsidRDefault="00DD1433" w:rsidP="00DD1433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  <w:sectPr w:rsidR="00DD1433" w:rsidRPr="00DD1433">
          <w:footerReference w:type="default" r:id="rId12"/>
          <w:headerReference w:type="first" r:id="rId13"/>
          <w:footerReference w:type="first" r:id="rId14"/>
          <w:pgSz w:w="12240" w:h="15840" w:code="1"/>
          <w:pgMar w:top="1080" w:right="1080" w:bottom="1080" w:left="1080" w:header="720" w:footer="720" w:gutter="0"/>
          <w:pgNumType w:start="1"/>
          <w:cols w:space="720"/>
          <w:titlePg/>
          <w:docGrid w:linePitch="360"/>
        </w:sect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72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val="es-ES" w:eastAsia="fr-FR"/>
        </w:rPr>
        <w:t>Formulaire de proposition de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:rsidTr="006C0653">
        <w:tc>
          <w:tcPr>
            <w:tcW w:w="10080" w:type="dxa"/>
            <w:gridSpan w:val="3"/>
            <w:tcBorders>
              <w:top w:val="nil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b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Candidature</w:t>
            </w:r>
          </w:p>
        </w:tc>
      </w:tr>
      <w:tr w:rsidR="00DD1433" w:rsidRPr="00DD1433" w:rsidTr="006C0653">
        <w:tc>
          <w:tcPr>
            <w:tcW w:w="207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Occupation présente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DD1433">
        <w:trPr>
          <w:trHeight w:val="7496"/>
        </w:trPr>
        <w:tc>
          <w:tcPr>
            <w:tcW w:w="207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raisons  motivant la proposition de cette candidature</w:t>
            </w:r>
          </w:p>
        </w:tc>
        <w:tc>
          <w:tcPr>
            <w:tcW w:w="36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7E97AD"/>
              <w:bottom w:val="nil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</w:tbl>
    <w:p w:rsidR="00DD1433" w:rsidRDefault="00DD1433" w:rsidP="00DD1433">
      <w:pPr>
        <w:numPr>
          <w:ilvl w:val="0"/>
          <w:numId w:val="1"/>
        </w:numPr>
        <w:spacing w:after="40" w:line="276" w:lineRule="auto"/>
        <w:ind w:right="180"/>
        <w:rPr>
          <w:rFonts w:eastAsia="Cambria" w:cs="Angsana New"/>
          <w:b/>
          <w:color w:val="204C8A"/>
          <w:kern w:val="20"/>
          <w:sz w:val="26"/>
          <w:szCs w:val="26"/>
        </w:rPr>
        <w:sectPr w:rsidR="00DD1433" w:rsidSect="00DD1433">
          <w:headerReference w:type="default" r:id="rId15"/>
          <w:pgSz w:w="12240" w:h="15840" w:code="1"/>
          <w:pgMar w:top="1080" w:right="1080" w:bottom="1080" w:left="1080" w:header="706" w:footer="706" w:gutter="0"/>
          <w:cols w:space="708"/>
          <w:docGrid w:linePitch="360"/>
        </w:sectPr>
      </w:pP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3960"/>
        <w:gridCol w:w="1440"/>
        <w:gridCol w:w="360"/>
        <w:gridCol w:w="1890"/>
      </w:tblGrid>
      <w:tr w:rsidR="00DD1433" w:rsidRPr="00DD1433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personne proposée</w:t>
            </w: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enseignement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expliquer pourquoi on peut considérer que son enseignement était excellent.</w:t>
            </w: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recherche, en développement ou en création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décrire ses contributions les plus importantes (au maximum cinq) en expliquant en quoi elles ont fait rayonner le professeur ou la professeure et l’Université de Moncton.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contributions aux services à la collectivité dans sa discipline et/ou au milieu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faire état de ses contributions les plus importantes au niveau local, national ou international en dégageant leur ampleur et leur impact sur le milieu ou la société.</w:t>
            </w:r>
          </w:p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rPr>
          <w:trHeight w:val="2880"/>
        </w:trPr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Titres et honneurs reçus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Faculté qui soumet la candidature</w:t>
            </w:r>
          </w:p>
        </w:tc>
      </w:tr>
      <w:tr w:rsidR="00DD1433" w:rsidRPr="00DD1433" w:rsidTr="00DD1433">
        <w:trPr>
          <w:trHeight w:val="1457"/>
        </w:trPr>
        <w:tc>
          <w:tcPr>
            <w:tcW w:w="2070" w:type="dxa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Résolution du Conseil de la Faculté</w:t>
            </w:r>
          </w:p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  <w:p w:rsidR="00DD1433" w:rsidRPr="00DD1433" w:rsidRDefault="00DD1433" w:rsidP="00DD1433">
            <w:pPr>
              <w:ind w:firstLine="720"/>
              <w:rPr>
                <w:rFonts w:eastAsia="Cambria" w:cs="Angsana New"/>
                <w:kern w:val="20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 de la doyenne ou du doyen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DD1433">
        <w:tc>
          <w:tcPr>
            <w:tcW w:w="2070" w:type="dxa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E356F4" w:rsidRPr="00DD1433" w:rsidTr="00DD1433">
        <w:tc>
          <w:tcPr>
            <w:tcW w:w="2070" w:type="dxa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:rsidR="00E356F4" w:rsidRPr="00DD1433" w:rsidRDefault="00E356F4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:rsidTr="006C0653">
        <w:tc>
          <w:tcPr>
            <w:tcW w:w="207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</w:tcPr>
          <w:p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</w:tcPr>
          <w:p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</w:tbl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bookmarkStart w:id="0" w:name="_GoBack"/>
      <w:bookmarkEnd w:id="0"/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FE0DBD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r w:rsidRPr="00DD1433">
        <w:rPr>
          <w:rFonts w:ascii="Cambria" w:eastAsia="Cambria" w:hAnsi="Cambria" w:cs="Angsana New"/>
          <w:b/>
          <w:noProof/>
          <w:color w:val="595959"/>
          <w:kern w:val="20"/>
          <w:sz w:val="26"/>
          <w:szCs w:val="26"/>
          <w:lang w:eastAsia="fr-FR"/>
        </w:rPr>
        <w:t>N. B.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 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ab/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Nous vous encourageons d’inclure dans la demande :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le </w:t>
      </w:r>
      <w:r w:rsidR="00DD1433"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curriculum vitae de la personne proposée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;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les évaluations de cours de la personne proposée;</w:t>
      </w:r>
    </w:p>
    <w:p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des lettres d’appui de collègues;</w:t>
      </w:r>
    </w:p>
    <w:p w:rsidR="00EF5048" w:rsidRDefault="00DD1433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tout autre document appuyant 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a candidature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.</w:t>
      </w:r>
    </w:p>
    <w:sectPr w:rsidR="00EF5048" w:rsidSect="00DD1433">
      <w:headerReference w:type="default" r:id="rId16"/>
      <w:pgSz w:w="12240" w:h="15840" w:code="1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7E" w:rsidRDefault="00501B7E" w:rsidP="00501B7E">
      <w:r>
        <w:separator/>
      </w:r>
    </w:p>
  </w:endnote>
  <w:endnote w:type="continuationSeparator" w:id="0">
    <w:p w:rsidR="00501B7E" w:rsidRDefault="00501B7E" w:rsidP="0050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B7E" w:rsidRDefault="00501B7E" w:rsidP="00501B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E356F4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4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E356F4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1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7E" w:rsidRDefault="00501B7E" w:rsidP="00501B7E">
      <w:r>
        <w:separator/>
      </w:r>
    </w:p>
  </w:footnote>
  <w:footnote w:type="continuationSeparator" w:id="0">
    <w:p w:rsidR="00501B7E" w:rsidRDefault="00501B7E" w:rsidP="00501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33" w:rsidRPr="00DD1433" w:rsidRDefault="00DD1433" w:rsidP="00DD1433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59264" behindDoc="0" locked="0" layoutInCell="1" allowOverlap="1" wp14:anchorId="6AFD8767" wp14:editId="1B407980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0B1" w:rsidRPr="000A50B1" w:rsidRDefault="000A50B1" w:rsidP="000A50B1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61312" behindDoc="0" locked="0" layoutInCell="1" allowOverlap="1" wp14:anchorId="4A098909" wp14:editId="6ADB0C43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433" w:rsidRPr="00DD1433" w:rsidRDefault="00DD1433" w:rsidP="00DD143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F71BA"/>
    <w:multiLevelType w:val="hybridMultilevel"/>
    <w:tmpl w:val="00481E40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791F"/>
    <w:multiLevelType w:val="hybridMultilevel"/>
    <w:tmpl w:val="C57EE6E6"/>
    <w:lvl w:ilvl="0" w:tplc="BC00DC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204C8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944A3F"/>
    <w:multiLevelType w:val="hybridMultilevel"/>
    <w:tmpl w:val="4C0CBF1A"/>
    <w:lvl w:ilvl="0" w:tplc="0C0C000F">
      <w:start w:val="1"/>
      <w:numFmt w:val="decimal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B7E"/>
    <w:rsid w:val="000A50B1"/>
    <w:rsid w:val="00501B7E"/>
    <w:rsid w:val="00522840"/>
    <w:rsid w:val="005A186B"/>
    <w:rsid w:val="007E7CAA"/>
    <w:rsid w:val="009A5FC5"/>
    <w:rsid w:val="009D0698"/>
    <w:rsid w:val="00DB4939"/>
    <w:rsid w:val="00DD1433"/>
    <w:rsid w:val="00E356F4"/>
    <w:rsid w:val="00EF5048"/>
    <w:rsid w:val="00F222CE"/>
    <w:rsid w:val="00FE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F1D5A9B-4F96-4715-B28A-082554B8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unhideWhenUsed/>
    <w:rsid w:val="00501B7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"/>
    <w:rsid w:val="00501B7E"/>
  </w:style>
  <w:style w:type="paragraph" w:styleId="Pieddepage">
    <w:name w:val="footer"/>
    <w:basedOn w:val="Normal"/>
    <w:link w:val="PieddepageCar"/>
    <w:uiPriority w:val="2"/>
    <w:unhideWhenUsed/>
    <w:rsid w:val="00501B7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2"/>
    <w:rsid w:val="00501B7E"/>
  </w:style>
  <w:style w:type="paragraph" w:styleId="Textedebulles">
    <w:name w:val="Balloon Text"/>
    <w:basedOn w:val="Normal"/>
    <w:link w:val="TextedebullesCar"/>
    <w:uiPriority w:val="99"/>
    <w:semiHidden/>
    <w:unhideWhenUsed/>
    <w:rsid w:val="005228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840"/>
    <w:rPr>
      <w:rFonts w:ascii="Segoe UI" w:hAnsi="Segoe UI" w:cs="Segoe UI"/>
      <w:sz w:val="18"/>
      <w:szCs w:val="18"/>
    </w:rPr>
  </w:style>
  <w:style w:type="table" w:customStyle="1" w:styleId="TableaudeCV">
    <w:name w:val="Tableau de CV"/>
    <w:basedOn w:val="TableauNormal"/>
    <w:uiPriority w:val="99"/>
    <w:rsid w:val="00DD1433"/>
    <w:pPr>
      <w:spacing w:before="40" w:after="160" w:line="288" w:lineRule="auto"/>
      <w:jc w:val="left"/>
    </w:pPr>
    <w:rPr>
      <w:rFonts w:ascii="Cambria" w:hAnsi="Cambria"/>
      <w:color w:val="595959"/>
      <w:sz w:val="20"/>
      <w:szCs w:val="20"/>
      <w:lang w:val="fr-FR" w:eastAsia="fr-FR"/>
    </w:rPr>
    <w:tblPr>
      <w:tblBorders>
        <w:insideH w:val="single" w:sz="4" w:space="0" w:color="7E97AD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FE0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gen@umoncton.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Doiron</dc:creator>
  <cp:keywords/>
  <dc:description/>
  <cp:lastModifiedBy>Sylvie Doiron</cp:lastModifiedBy>
  <cp:revision>4</cp:revision>
  <cp:lastPrinted>2016-02-11T14:52:00Z</cp:lastPrinted>
  <dcterms:created xsi:type="dcterms:W3CDTF">2016-02-11T15:11:00Z</dcterms:created>
  <dcterms:modified xsi:type="dcterms:W3CDTF">2016-03-08T18:08:00Z</dcterms:modified>
</cp:coreProperties>
</file>