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A485" w14:textId="684DDE59" w:rsidR="00B305E1" w:rsidRPr="00B305E1" w:rsidRDefault="00BD0DC9">
      <w:pPr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Rapport sur les o</w:t>
      </w:r>
      <w:r w:rsidR="007472D0" w:rsidRPr="00B305E1">
        <w:rPr>
          <w:rFonts w:ascii="Tahoma" w:hAnsi="Tahoma" w:cs="Tahoma"/>
          <w:b/>
          <w:color w:val="000000"/>
          <w:shd w:val="clear" w:color="auto" w:fill="FFFFFF"/>
        </w:rPr>
        <w:t>bjectifs de rendement de l’Université de Moncton pour 20</w:t>
      </w:r>
      <w:r w:rsidR="002907F5">
        <w:rPr>
          <w:rFonts w:ascii="Tahoma" w:hAnsi="Tahoma" w:cs="Tahoma"/>
          <w:b/>
          <w:color w:val="000000"/>
          <w:shd w:val="clear" w:color="auto" w:fill="FFFFFF"/>
        </w:rPr>
        <w:t>20</w:t>
      </w:r>
      <w:r w:rsidR="007472D0" w:rsidRPr="00B305E1">
        <w:rPr>
          <w:rFonts w:ascii="Tahoma" w:hAnsi="Tahoma" w:cs="Tahoma"/>
          <w:b/>
          <w:color w:val="000000"/>
          <w:shd w:val="clear" w:color="auto" w:fill="FFFFFF"/>
        </w:rPr>
        <w:t>-20</w:t>
      </w:r>
      <w:r w:rsidR="0048051B">
        <w:rPr>
          <w:rFonts w:ascii="Tahoma" w:hAnsi="Tahoma" w:cs="Tahoma"/>
          <w:b/>
          <w:color w:val="000000"/>
          <w:shd w:val="clear" w:color="auto" w:fill="FFFFFF"/>
        </w:rPr>
        <w:t>2</w:t>
      </w:r>
      <w:r w:rsidR="002907F5">
        <w:rPr>
          <w:rFonts w:ascii="Tahoma" w:hAnsi="Tahoma" w:cs="Tahoma"/>
          <w:b/>
          <w:color w:val="000000"/>
          <w:shd w:val="clear" w:color="auto" w:fill="FFFFFF"/>
        </w:rPr>
        <w:t>1</w:t>
      </w:r>
    </w:p>
    <w:tbl>
      <w:tblPr>
        <w:tblW w:w="138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4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977"/>
        <w:gridCol w:w="3118"/>
        <w:gridCol w:w="2835"/>
        <w:gridCol w:w="2410"/>
      </w:tblGrid>
      <w:tr w:rsidR="001834B6" w:rsidRPr="00D74F4B" w14:paraId="608C6108" w14:textId="77777777" w:rsidTr="00BD0DC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53816CD3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Catégorie de dépenses admissibles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2738CF64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Objectif de rendement de l’établissement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9790904" w14:textId="77777777" w:rsidR="007472D0" w:rsidRPr="00D74F4B" w:rsidRDefault="007472D0" w:rsidP="002A10E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Indicateur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435BC88D" w14:textId="77777777" w:rsidR="007472D0" w:rsidRPr="00D74F4B" w:rsidRDefault="007472D0" w:rsidP="002A10E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Extrant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14:paraId="3329AADB" w14:textId="4810E29D" w:rsidR="007472D0" w:rsidRPr="00D74F4B" w:rsidRDefault="007472D0" w:rsidP="0086258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 xml:space="preserve">Résultats </w:t>
            </w:r>
            <w:r w:rsidR="00BD0DC9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20</w:t>
            </w:r>
            <w:r w:rsidR="00B151A8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20</w:t>
            </w:r>
            <w:r w:rsidR="00BD0DC9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-202</w:t>
            </w:r>
            <w:r w:rsidR="00B151A8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1</w:t>
            </w:r>
          </w:p>
        </w:tc>
      </w:tr>
      <w:tr w:rsidR="00862589" w:rsidRPr="00D74F4B" w14:paraId="7C0ABDB8" w14:textId="77777777" w:rsidTr="00BD0DC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04736912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Installations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28000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optimal de la qualité des installations de recherche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55D23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Nombre de projets d’entretien, d’aménagement et de rénovation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réalisés dans des espaces de recherche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2D917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investie dans les coûts de fonctionnement des installations de recherche</w:t>
            </w:r>
            <w:r w:rsidR="00BD0DC9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(30 %)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F04DE" w14:textId="53B09079" w:rsidR="007472D0" w:rsidRPr="00D74F4B" w:rsidRDefault="00BD0DC9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projets réalisés : </w:t>
            </w:r>
            <w:r w:rsidR="00B151A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Aucun projet (en raison de la COVID-19)</w:t>
            </w:r>
          </w:p>
        </w:tc>
      </w:tr>
      <w:tr w:rsidR="001834B6" w:rsidRPr="00D74F4B" w14:paraId="101F08D7" w14:textId="77777777" w:rsidTr="00BD0DC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431D2C76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Ressources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513F8501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Maintien du 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périodiques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auxquels les bibliothèques sont abonnées</w:t>
            </w:r>
          </w:p>
          <w:p w14:paraId="0CDE64E9" w14:textId="77777777"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4AD2078D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ombre réel d’abonnements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aux périodiques électroniques et imprimés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76787BF2" w14:textId="3B14DA6F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Portion de la subvention dédiée aux abonnements </w:t>
            </w:r>
            <w:r w:rsidR="0012569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et à l’entretien des bibliothèques (33 %)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0737D6F2" w14:textId="4A353CFF" w:rsidR="00BD0DC9" w:rsidRDefault="00BD0DC9" w:rsidP="00BD0DC9">
            <w:pP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A8632C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Périodiques électroniques : </w:t>
            </w:r>
            <w:r w:rsidR="00E909E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163</w:t>
            </w:r>
            <w:r w:rsidR="0087014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 04</w:t>
            </w:r>
            <w:r w:rsidR="00E909E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8</w:t>
            </w:r>
            <w:r w:rsidRPr="00A8632C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abonnements</w:t>
            </w:r>
          </w:p>
          <w:p w14:paraId="043DC847" w14:textId="67A254CA" w:rsidR="00BD0DC9" w:rsidRDefault="00BD0DC9" w:rsidP="00BD0DC9">
            <w:pP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A8632C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Périodiques imprimés :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  <w:r w:rsidR="00E909E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3</w:t>
            </w:r>
            <w:r w:rsidR="0087014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3</w:t>
            </w:r>
            <w:r w:rsidRPr="00A8632C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abonnements</w:t>
            </w:r>
          </w:p>
          <w:p w14:paraId="5138EE69" w14:textId="2E6F806B" w:rsidR="007472D0" w:rsidRPr="00D74F4B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(</w:t>
            </w:r>
            <w:proofErr w:type="gramStart"/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en</w:t>
            </w:r>
            <w:proofErr w:type="gramEnd"/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plus de </w:t>
            </w:r>
            <w:r w:rsidR="00E909E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133</w:t>
            </w:r>
            <w:r w:rsidRPr="00A8632C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 </w:t>
            </w:r>
            <w:r w:rsidR="00870148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  <w:r w:rsidR="00E909E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14</w:t>
            </w:r>
            <w:r w:rsidRPr="00A8632C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titres en accès libre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)</w:t>
            </w:r>
          </w:p>
        </w:tc>
      </w:tr>
      <w:tr w:rsidR="00862589" w:rsidRPr="00D74F4B" w14:paraId="372942C2" w14:textId="77777777" w:rsidTr="00BD0DC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11A2D9A7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Gestion et administration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4A254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et amélioration du service de soutien administratif et financier à la recherche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42F02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1.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ombre de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demandes de subvention présentées à des organismes externes et obtenues</w:t>
            </w:r>
          </w:p>
          <w:p w14:paraId="4E9C25EF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 Nombre d’ateliers sur la rédaction de demande de subvention et la gestion financière des subventions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8233B" w14:textId="55CDF7AF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investie dans les ressources humaines en appui à la recherche</w:t>
            </w:r>
            <w:r w:rsidR="0012569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(25 %)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C6D5E" w14:textId="0B3EB4AC" w:rsidR="00BD0DC9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demandes présentées : </w:t>
            </w:r>
            <w:r w:rsidR="006559D3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  <w:r w:rsidR="00321CE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4</w:t>
            </w:r>
            <w:r w:rsidR="00F7210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8</w:t>
            </w:r>
          </w:p>
          <w:p w14:paraId="4A9C8E4F" w14:textId="1ABF46D7" w:rsidR="00BD0DC9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subventions obtenues : </w:t>
            </w:r>
            <w:r w:rsidR="00321CE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11</w:t>
            </w:r>
            <w:r w:rsidR="00F72100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  <w:p w14:paraId="730C3A66" w14:textId="4EC45813" w:rsidR="007472D0" w:rsidRPr="00D74F4B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d’ateliers offerts : </w:t>
            </w:r>
            <w:r w:rsidR="00E9326A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0 (en raison de la COVID-19)</w:t>
            </w:r>
          </w:p>
        </w:tc>
      </w:tr>
      <w:tr w:rsidR="001834B6" w:rsidRPr="00D74F4B" w14:paraId="06F8E53E" w14:textId="77777777" w:rsidTr="00BD0DC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44F2CEF0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Exigences réglementaires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31F9AB73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et amélioration des processus de certification d’éthique en recherche avec les animaux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et </w:t>
            </w:r>
            <w:r w:rsidR="002F3E76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les êtres humains</w:t>
            </w:r>
          </w:p>
          <w:p w14:paraId="52332195" w14:textId="77777777"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0E9C43EC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1. M</w:t>
            </w:r>
            <w:r w:rsidRPr="002C131D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aintien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de l’accréditation auprès du CCPA</w:t>
            </w:r>
          </w:p>
          <w:p w14:paraId="1BE672B4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certificats émis par le CPA</w:t>
            </w:r>
          </w:p>
          <w:p w14:paraId="72CB1F2E" w14:textId="77777777" w:rsidR="007472D0" w:rsidRPr="002C131D" w:rsidRDefault="002F3E7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certificats émis par le CER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757825F6" w14:textId="3A527E1B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Portion de la subvention investie dans le soutien pour le soin des animaux et </w:t>
            </w:r>
            <w:r w:rsidR="005B2484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la recherche avec les êtres humains</w:t>
            </w:r>
            <w:r w:rsidR="0012569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(4 %)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hideMark/>
          </w:tcPr>
          <w:p w14:paraId="1D55511F" w14:textId="77777777" w:rsidR="00BD0DC9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Accréditation du CCPA est </w:t>
            </w:r>
            <w:r w:rsidR="00872164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maintenue</w:t>
            </w:r>
          </w:p>
          <w:p w14:paraId="6D15C463" w14:textId="4768D793" w:rsidR="00BD0DC9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Nombre de certificats émis par le CPA :</w:t>
            </w:r>
            <w:r w:rsidR="00AE747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</w:t>
            </w:r>
            <w:r w:rsidR="00371302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142</w:t>
            </w:r>
          </w:p>
          <w:p w14:paraId="771BF7A8" w14:textId="07AC0BBF" w:rsidR="007472D0" w:rsidRPr="00D74F4B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certificats émis par le CER : </w:t>
            </w:r>
            <w:r w:rsidR="00371302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12</w:t>
            </w:r>
          </w:p>
        </w:tc>
      </w:tr>
      <w:tr w:rsidR="00862589" w:rsidRPr="00D74F4B" w14:paraId="61244CC1" w14:textId="77777777" w:rsidTr="00BD0DC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96B0" w:themeFill="text2" w:themeFillTint="99"/>
            <w:vAlign w:val="center"/>
            <w:hideMark/>
          </w:tcPr>
          <w:p w14:paraId="157F1CB8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b/>
                <w:bCs/>
                <w:color w:val="40331E"/>
                <w:sz w:val="18"/>
                <w:szCs w:val="18"/>
                <w:lang w:eastAsia="fr-CA"/>
              </w:rPr>
              <w:t>Propriété intellectuelle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D843A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Maintien du programme de soutien à l’innovation (valorisation de la recherche et établissement de partenariats avec l’industrie et le milieu des affaires)</w:t>
            </w:r>
          </w:p>
          <w:p w14:paraId="1246868E" w14:textId="77777777" w:rsidR="001834B6" w:rsidRPr="00D74F4B" w:rsidRDefault="001834B6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4B520" w14:textId="77777777" w:rsidR="007472D0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1. 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</w:t>
            </w: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brevets déposés et en préparation</w:t>
            </w:r>
          </w:p>
          <w:p w14:paraId="67C567A9" w14:textId="77777777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2. Nombre de subventions de recherche en partenariat avec l’industrie</w:t>
            </w:r>
            <w:r w:rsidRPr="00D74F4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6B2D6" w14:textId="36DCCF2A" w:rsidR="007472D0" w:rsidRPr="00D74F4B" w:rsidRDefault="007472D0" w:rsidP="002A10ED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Portion de la subvention consacrée à la protection de la propriété intellectuelle et à la valorisation</w:t>
            </w:r>
            <w:r w:rsidR="0012569B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 (8 %)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7798F" w14:textId="460B95BA" w:rsidR="00BD0DC9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brevets déposés : </w:t>
            </w:r>
            <w:r w:rsidR="00E9326A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1</w:t>
            </w:r>
          </w:p>
          <w:p w14:paraId="51EF372B" w14:textId="19E3F339" w:rsidR="007472D0" w:rsidRPr="00D74F4B" w:rsidRDefault="00BD0DC9" w:rsidP="00BD0DC9">
            <w:pPr>
              <w:spacing w:after="0" w:line="270" w:lineRule="atLeast"/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</w:pPr>
            <w:r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 xml:space="preserve">Nombre de subventions avec l’industrie : </w:t>
            </w:r>
            <w:r w:rsidR="00371302">
              <w:rPr>
                <w:rFonts w:ascii="Tahoma" w:eastAsia="Times New Roman" w:hAnsi="Tahoma" w:cs="Tahoma"/>
                <w:color w:val="40331E"/>
                <w:sz w:val="18"/>
                <w:szCs w:val="18"/>
                <w:lang w:eastAsia="fr-CA"/>
              </w:rPr>
              <w:t>39</w:t>
            </w:r>
          </w:p>
        </w:tc>
      </w:tr>
    </w:tbl>
    <w:p w14:paraId="48A163AD" w14:textId="77777777" w:rsidR="00BD0DC9" w:rsidRPr="00BD0DC9" w:rsidRDefault="00BD0DC9" w:rsidP="00B151A8">
      <w:pPr>
        <w:jc w:val="right"/>
      </w:pPr>
    </w:p>
    <w:sectPr w:rsidR="00BD0DC9" w:rsidRPr="00BD0DC9" w:rsidSect="00BD6DA9">
      <w:headerReference w:type="default" r:id="rId6"/>
      <w:footerReference w:type="default" r:id="rId7"/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A228" w14:textId="77777777" w:rsidR="00932A95" w:rsidRDefault="00932A95" w:rsidP="001834B6">
      <w:pPr>
        <w:spacing w:after="0" w:line="240" w:lineRule="auto"/>
      </w:pPr>
      <w:r>
        <w:separator/>
      </w:r>
    </w:p>
  </w:endnote>
  <w:endnote w:type="continuationSeparator" w:id="0">
    <w:p w14:paraId="38B2CAFA" w14:textId="77777777" w:rsidR="00932A95" w:rsidRDefault="00932A95" w:rsidP="001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1626" w14:textId="4126BAC9" w:rsidR="00164E1A" w:rsidRPr="00862589" w:rsidRDefault="00164E1A">
    <w:pPr>
      <w:pStyle w:val="Pieddepage"/>
      <w:tabs>
        <w:tab w:val="clear" w:pos="4703"/>
      </w:tabs>
      <w:rPr>
        <w:rFonts w:ascii="Tahoma" w:hAnsi="Tahoma" w:cs="Tahoma"/>
        <w:color w:val="595959" w:themeColor="text1" w:themeTint="A6"/>
        <w:sz w:val="16"/>
        <w:szCs w:val="16"/>
      </w:rPr>
    </w:pPr>
    <w:r w:rsidRPr="00862589">
      <w:rPr>
        <w:rFonts w:ascii="Tahoma" w:hAnsi="Tahoma" w:cs="Tahoma"/>
        <w:color w:val="595959" w:themeColor="text1" w:themeTint="A6"/>
        <w:sz w:val="16"/>
        <w:szCs w:val="16"/>
      </w:rPr>
      <w:ptab w:relativeTo="margin" w:alignment="right" w:leader="none"/>
    </w:r>
    <w:r w:rsidRPr="00862589">
      <w:rPr>
        <w:rFonts w:ascii="Tahoma" w:hAnsi="Tahoma" w:cs="Tahoma"/>
        <w:color w:val="595959" w:themeColor="text1" w:themeTint="A6"/>
        <w:sz w:val="16"/>
        <w:szCs w:val="16"/>
        <w:lang w:val="fr-FR"/>
      </w:rPr>
      <w:t xml:space="preserve"> </w:t>
    </w:r>
    <w:sdt>
      <w:sdtPr>
        <w:rPr>
          <w:rFonts w:ascii="Tahoma" w:hAnsi="Tahoma" w:cs="Tahoma"/>
          <w:color w:val="595959" w:themeColor="text1" w:themeTint="A6"/>
          <w:sz w:val="16"/>
          <w:szCs w:val="16"/>
        </w:rPr>
        <w:alias w:val="Auteur"/>
        <w:tag w:val=""/>
        <w:id w:val="391861592"/>
        <w:placeholder>
          <w:docPart w:val="159191CAD9C348479BECA966CEE886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D0DC9">
          <w:rPr>
            <w:rFonts w:ascii="Tahoma" w:hAnsi="Tahoma" w:cs="Tahoma"/>
            <w:color w:val="595959" w:themeColor="text1" w:themeTint="A6"/>
            <w:sz w:val="16"/>
            <w:szCs w:val="16"/>
          </w:rPr>
          <w:t>Septembre 202</w:t>
        </w:r>
        <w:r w:rsidR="00B151A8">
          <w:rPr>
            <w:rFonts w:ascii="Tahoma" w:hAnsi="Tahoma" w:cs="Tahoma"/>
            <w:color w:val="595959" w:themeColor="text1" w:themeTint="A6"/>
            <w:sz w:val="16"/>
            <w:szCs w:val="16"/>
          </w:rPr>
          <w:t>1</w:t>
        </w:r>
      </w:sdtContent>
    </w:sdt>
  </w:p>
  <w:p w14:paraId="3816AF55" w14:textId="77777777" w:rsidR="00164E1A" w:rsidRDefault="00164E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0F67" w14:textId="77777777" w:rsidR="00932A95" w:rsidRDefault="00932A95" w:rsidP="001834B6">
      <w:pPr>
        <w:spacing w:after="0" w:line="240" w:lineRule="auto"/>
      </w:pPr>
      <w:r>
        <w:separator/>
      </w:r>
    </w:p>
  </w:footnote>
  <w:footnote w:type="continuationSeparator" w:id="0">
    <w:p w14:paraId="4375FA5A" w14:textId="77777777" w:rsidR="00932A95" w:rsidRDefault="00932A95" w:rsidP="001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67C1" w14:textId="77777777" w:rsidR="00164E1A" w:rsidRDefault="00164E1A" w:rsidP="001834B6">
    <w:pPr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</w:p>
  <w:p w14:paraId="714C130E" w14:textId="77777777" w:rsidR="001834B6" w:rsidRPr="001834B6" w:rsidRDefault="001834B6" w:rsidP="001834B6">
    <w:pPr>
      <w:rPr>
        <w:rFonts w:ascii="Tahoma" w:hAnsi="Tahoma" w:cs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 w:cs="Tahoma"/>
        <w:b/>
        <w:color w:val="000000"/>
        <w:sz w:val="18"/>
        <w:szCs w:val="18"/>
        <w:shd w:val="clear" w:color="auto" w:fill="FFFFFF"/>
      </w:rPr>
      <w:t>Fonds de soutien à la recherche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D0"/>
    <w:rsid w:val="000B4D58"/>
    <w:rsid w:val="000C1E3A"/>
    <w:rsid w:val="0012569B"/>
    <w:rsid w:val="00164E1A"/>
    <w:rsid w:val="001834B6"/>
    <w:rsid w:val="002313AB"/>
    <w:rsid w:val="002907F5"/>
    <w:rsid w:val="002B6AB5"/>
    <w:rsid w:val="002F3E76"/>
    <w:rsid w:val="00321CEB"/>
    <w:rsid w:val="00371302"/>
    <w:rsid w:val="0048051B"/>
    <w:rsid w:val="005B2484"/>
    <w:rsid w:val="00626B5F"/>
    <w:rsid w:val="006559D3"/>
    <w:rsid w:val="006B5C6B"/>
    <w:rsid w:val="007472D0"/>
    <w:rsid w:val="007B2A1B"/>
    <w:rsid w:val="00823986"/>
    <w:rsid w:val="00862589"/>
    <w:rsid w:val="00870148"/>
    <w:rsid w:val="00872164"/>
    <w:rsid w:val="0089301F"/>
    <w:rsid w:val="00911376"/>
    <w:rsid w:val="00932A95"/>
    <w:rsid w:val="009727C1"/>
    <w:rsid w:val="009F71F0"/>
    <w:rsid w:val="00A778F7"/>
    <w:rsid w:val="00A849AB"/>
    <w:rsid w:val="00AA1745"/>
    <w:rsid w:val="00AE747B"/>
    <w:rsid w:val="00AF2A6F"/>
    <w:rsid w:val="00B05355"/>
    <w:rsid w:val="00B151A8"/>
    <w:rsid w:val="00B305E1"/>
    <w:rsid w:val="00B525DA"/>
    <w:rsid w:val="00B607C1"/>
    <w:rsid w:val="00BA2DB0"/>
    <w:rsid w:val="00BC7DCC"/>
    <w:rsid w:val="00BD0DC9"/>
    <w:rsid w:val="00BD6DA9"/>
    <w:rsid w:val="00BF188D"/>
    <w:rsid w:val="00C16D61"/>
    <w:rsid w:val="00C873FD"/>
    <w:rsid w:val="00CC5EC2"/>
    <w:rsid w:val="00E909E0"/>
    <w:rsid w:val="00E9326A"/>
    <w:rsid w:val="00F14793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DC6B"/>
  <w15:chartTrackingRefBased/>
  <w15:docId w15:val="{B87DEF69-ED64-40BE-B222-F17DECF2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4B6"/>
  </w:style>
  <w:style w:type="paragraph" w:styleId="Pieddepage">
    <w:name w:val="footer"/>
    <w:basedOn w:val="Normal"/>
    <w:link w:val="PieddepageCar"/>
    <w:uiPriority w:val="99"/>
    <w:unhideWhenUsed/>
    <w:rsid w:val="001834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4B6"/>
  </w:style>
  <w:style w:type="paragraph" w:styleId="Textedebulles">
    <w:name w:val="Balloon Text"/>
    <w:basedOn w:val="Normal"/>
    <w:link w:val="TextedebullesCar"/>
    <w:uiPriority w:val="99"/>
    <w:semiHidden/>
    <w:unhideWhenUsed/>
    <w:rsid w:val="00B6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9191CAD9C348479BECA966CEE88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7CAF4-5B48-40A0-8AF8-48FE0D19324F}"/>
      </w:docPartPr>
      <w:docPartBody>
        <w:p w:rsidR="00B824D4" w:rsidRDefault="005A45B9" w:rsidP="005A45B9">
          <w:pPr>
            <w:pStyle w:val="159191CAD9C348479BECA966CEE886D9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B9"/>
    <w:rsid w:val="0013026E"/>
    <w:rsid w:val="00212CFD"/>
    <w:rsid w:val="00284140"/>
    <w:rsid w:val="0035232A"/>
    <w:rsid w:val="005A45B9"/>
    <w:rsid w:val="0081463A"/>
    <w:rsid w:val="00965D12"/>
    <w:rsid w:val="00A56908"/>
    <w:rsid w:val="00AA049D"/>
    <w:rsid w:val="00B824D4"/>
    <w:rsid w:val="00D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5A45B9"/>
    <w:rPr>
      <w:color w:val="808080"/>
    </w:rPr>
  </w:style>
  <w:style w:type="paragraph" w:customStyle="1" w:styleId="159191CAD9C348479BECA966CEE886D9">
    <w:name w:val="159191CAD9C348479BECA966CEE886D9"/>
    <w:rsid w:val="005A4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Septembre 2021</dc:creator>
  <cp:keywords/>
  <dc:description/>
  <cp:lastModifiedBy>Nicole Barrieau</cp:lastModifiedBy>
  <cp:revision>14</cp:revision>
  <cp:lastPrinted>2017-06-30T11:36:00Z</cp:lastPrinted>
  <dcterms:created xsi:type="dcterms:W3CDTF">2021-09-26T15:59:00Z</dcterms:created>
  <dcterms:modified xsi:type="dcterms:W3CDTF">2021-09-27T18:16:00Z</dcterms:modified>
</cp:coreProperties>
</file>